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2" w:lineRule="auto"/>
        <w:rPr>
          <w:rFonts w:ascii="宋体"/>
          <w:sz w:val="21"/>
        </w:rPr>
      </w:pPr>
    </w:p>
    <w:p>
      <w:pPr>
        <w:spacing w:line="283" w:lineRule="auto"/>
        <w:rPr>
          <w:rFonts w:ascii="宋体"/>
          <w:sz w:val="21"/>
        </w:rPr>
      </w:pPr>
    </w:p>
    <w:p>
      <w:pPr>
        <w:spacing w:line="283" w:lineRule="auto"/>
        <w:rPr>
          <w:rFonts w:ascii="宋体"/>
          <w:sz w:val="21"/>
        </w:rPr>
      </w:pPr>
    </w:p>
    <w:p>
      <w:pPr>
        <w:spacing w:before="104" w:line="464" w:lineRule="exact"/>
        <w:jc w:val="center"/>
        <w:rPr>
          <w:rFonts w:ascii="黑体" w:hAnsi="黑体" w:eastAsia="黑体" w:cs="黑体"/>
          <w:sz w:val="32"/>
          <w:szCs w:val="32"/>
        </w:rPr>
      </w:pPr>
      <w:r>
        <w:rPr>
          <w:rFonts w:ascii="黑体" w:hAnsi="黑体" w:eastAsia="黑体" w:cs="黑体"/>
          <w:spacing w:val="-1"/>
          <w:position w:val="9"/>
          <w:sz w:val="32"/>
          <w:szCs w:val="32"/>
        </w:rPr>
        <w:t>湖南省2021年混凝土外加剂</w:t>
      </w:r>
    </w:p>
    <w:p>
      <w:pPr>
        <w:spacing w:line="204" w:lineRule="auto"/>
        <w:jc w:val="center"/>
        <w:rPr>
          <w:rFonts w:ascii="黑体" w:hAnsi="黑体" w:eastAsia="黑体" w:cs="黑体"/>
          <w:sz w:val="32"/>
          <w:szCs w:val="32"/>
        </w:rPr>
      </w:pPr>
      <w:r>
        <w:rPr>
          <w:rFonts w:ascii="黑体" w:hAnsi="黑体" w:eastAsia="黑体" w:cs="黑体"/>
          <w:spacing w:val="-3"/>
          <w:sz w:val="32"/>
          <w:szCs w:val="32"/>
        </w:rPr>
        <w:t>能力验证</w:t>
      </w:r>
      <w:r>
        <w:rPr>
          <w:rFonts w:hint="eastAsia" w:ascii="黑体" w:hAnsi="黑体" w:eastAsia="黑体" w:cs="黑体"/>
          <w:spacing w:val="-3"/>
          <w:sz w:val="32"/>
          <w:szCs w:val="32"/>
          <w:lang w:val="en-US" w:eastAsia="zh-CN"/>
        </w:rPr>
        <w:t>不满意单位实验室间比对</w:t>
      </w:r>
      <w:r>
        <w:rPr>
          <w:rFonts w:ascii="黑体" w:hAnsi="黑体" w:eastAsia="黑体" w:cs="黑体"/>
          <w:spacing w:val="-3"/>
          <w:sz w:val="32"/>
          <w:szCs w:val="32"/>
        </w:rPr>
        <w:t>作业指导书</w:t>
      </w:r>
    </w:p>
    <w:p>
      <w:pPr>
        <w:spacing w:line="321" w:lineRule="auto"/>
        <w:rPr>
          <w:rFonts w:ascii="宋体"/>
          <w:sz w:val="21"/>
        </w:rPr>
      </w:pPr>
    </w:p>
    <w:p>
      <w:pPr>
        <w:spacing w:before="78" w:line="185" w:lineRule="auto"/>
        <w:ind w:firstLine="127"/>
        <w:outlineLvl w:val="0"/>
        <w:rPr>
          <w:rFonts w:ascii="宋体" w:hAnsi="宋体" w:eastAsia="宋体" w:cs="宋体"/>
          <w:sz w:val="24"/>
          <w:szCs w:val="24"/>
        </w:rPr>
      </w:pPr>
      <w:r>
        <w:rPr>
          <w:rFonts w:ascii="宋体" w:hAnsi="宋体" w:eastAsia="宋体" w:cs="宋体"/>
          <w:spacing w:val="-13"/>
          <w:sz w:val="24"/>
          <w:szCs w:val="24"/>
          <w14:textOutline w14:w="3048" w14:cap="flat" w14:cmpd="sng">
            <w14:solidFill>
              <w14:srgbClr w14:val="000000"/>
            </w14:solidFill>
            <w14:prstDash w14:val="solid"/>
            <w14:miter w14:val="0"/>
          </w14:textOutline>
        </w:rPr>
        <w:t>一、</w:t>
      </w:r>
      <w:r>
        <w:rPr>
          <w:rFonts w:ascii="宋体" w:hAnsi="宋体" w:eastAsia="宋体" w:cs="宋体"/>
          <w:spacing w:val="23"/>
          <w:sz w:val="24"/>
          <w:szCs w:val="24"/>
        </w:rPr>
        <w:t xml:space="preserve">  </w:t>
      </w:r>
      <w:r>
        <w:rPr>
          <w:rFonts w:hint="eastAsia" w:ascii="宋体" w:hAnsi="宋体" w:eastAsia="宋体" w:cs="宋体"/>
          <w:b/>
          <w:bCs/>
          <w:spacing w:val="23"/>
          <w:sz w:val="24"/>
          <w:szCs w:val="24"/>
          <w:lang w:eastAsia="zh-CN"/>
        </w:rPr>
        <w:t>试验</w:t>
      </w:r>
      <w:r>
        <w:rPr>
          <w:rFonts w:ascii="宋体" w:hAnsi="宋体" w:eastAsia="宋体" w:cs="宋体"/>
          <w:spacing w:val="-13"/>
          <w:sz w:val="24"/>
          <w:szCs w:val="24"/>
          <w14:textOutline w14:w="3048" w14:cap="flat" w14:cmpd="sng">
            <w14:solidFill>
              <w14:srgbClr w14:val="000000"/>
            </w14:solidFill>
            <w14:prstDash w14:val="solid"/>
            <w14:miter w14:val="0"/>
          </w14:textOutline>
        </w:rPr>
        <w:t>项目和试验方法</w:t>
      </w:r>
    </w:p>
    <w:p>
      <w:pPr>
        <w:spacing w:before="224" w:line="359" w:lineRule="auto"/>
        <w:ind w:left="125" w:right="197" w:firstLine="478"/>
        <w:rPr>
          <w:rFonts w:ascii="宋体" w:hAnsi="宋体" w:eastAsia="宋体" w:cs="宋体"/>
          <w:sz w:val="24"/>
          <w:szCs w:val="24"/>
        </w:rPr>
      </w:pPr>
      <w:r>
        <w:rPr>
          <w:rFonts w:ascii="宋体" w:hAnsi="宋体" w:eastAsia="宋体" w:cs="宋体"/>
          <w:spacing w:val="1"/>
          <w:sz w:val="24"/>
          <w:szCs w:val="24"/>
        </w:rPr>
        <w:t>每个机构将领取到一份待测混凝土外加剂样品，收到样品</w:t>
      </w:r>
      <w:r>
        <w:rPr>
          <w:rFonts w:ascii="宋体" w:hAnsi="宋体" w:eastAsia="宋体" w:cs="宋体"/>
          <w:spacing w:val="2"/>
          <w:sz w:val="24"/>
          <w:szCs w:val="24"/>
        </w:rPr>
        <w:t>后，应检查试验样品的数量及状态，填写样品接收状态确认表。为确保得到准确的能</w:t>
      </w:r>
      <w:r>
        <w:rPr>
          <w:rFonts w:ascii="宋体" w:hAnsi="宋体" w:eastAsia="宋体" w:cs="宋体"/>
          <w:spacing w:val="-15"/>
          <w:sz w:val="24"/>
          <w:szCs w:val="24"/>
        </w:rPr>
        <w:t>力验证结果，应认真阅读作业指导书，并严格按照作业指导书执行。</w:t>
      </w:r>
    </w:p>
    <w:p>
      <w:pPr>
        <w:spacing w:before="1" w:line="202" w:lineRule="auto"/>
        <w:ind w:firstLine="141"/>
        <w:rPr>
          <w:rFonts w:ascii="宋体" w:hAnsi="宋体" w:eastAsia="宋体" w:cs="宋体"/>
          <w:sz w:val="24"/>
          <w:szCs w:val="24"/>
        </w:rPr>
      </w:pPr>
      <w:r>
        <w:rPr>
          <w:rFonts w:ascii="宋体" w:hAnsi="宋体" w:eastAsia="宋体" w:cs="宋体"/>
          <w:spacing w:val="-5"/>
          <w:sz w:val="24"/>
          <w:szCs w:val="24"/>
        </w:rPr>
        <w:t>1.试验项目</w:t>
      </w:r>
    </w:p>
    <w:p>
      <w:pPr>
        <w:spacing w:line="156" w:lineRule="exact"/>
      </w:pPr>
    </w:p>
    <w:p>
      <w:pPr>
        <w:sectPr>
          <w:headerReference r:id="rId5" w:type="default"/>
          <w:footerReference r:id="rId6" w:type="default"/>
          <w:pgSz w:w="11905" w:h="16840"/>
          <w:pgMar w:top="1100" w:right="1024" w:bottom="678" w:left="1583" w:header="821" w:footer="551" w:gutter="0"/>
          <w:pgBorders>
            <w:top w:val="none" w:sz="0" w:space="0"/>
            <w:left w:val="none" w:sz="0" w:space="0"/>
            <w:bottom w:val="none" w:sz="0" w:space="0"/>
            <w:right w:val="none" w:sz="0" w:space="0"/>
          </w:pgBorders>
          <w:cols w:equalWidth="0" w:num="1">
            <w:col w:w="9297"/>
          </w:cols>
        </w:sectPr>
      </w:pPr>
    </w:p>
    <w:p>
      <w:pPr>
        <w:spacing w:before="49" w:line="466" w:lineRule="exact"/>
        <w:ind w:firstLine="603"/>
        <w:rPr>
          <w:rFonts w:ascii="宋体" w:hAnsi="宋体" w:eastAsia="宋体" w:cs="宋体"/>
          <w:sz w:val="24"/>
          <w:szCs w:val="24"/>
        </w:rPr>
      </w:pPr>
      <w:r>
        <w:rPr>
          <w:rFonts w:ascii="宋体" w:hAnsi="宋体" w:eastAsia="宋体" w:cs="宋体"/>
          <w:spacing w:val="-3"/>
          <w:position w:val="16"/>
          <w:sz w:val="24"/>
          <w:szCs w:val="24"/>
        </w:rPr>
        <w:t>⑴含固量</w:t>
      </w:r>
    </w:p>
    <w:p>
      <w:pPr>
        <w:spacing w:before="1" w:line="204" w:lineRule="auto"/>
        <w:ind w:firstLine="603"/>
        <w:rPr>
          <w:rFonts w:ascii="宋体" w:hAnsi="宋体" w:eastAsia="宋体" w:cs="宋体"/>
          <w:sz w:val="24"/>
          <w:szCs w:val="24"/>
        </w:rPr>
      </w:pPr>
      <w:r>
        <w:rPr>
          <w:rFonts w:ascii="宋体" w:hAnsi="宋体" w:eastAsia="宋体" w:cs="宋体"/>
          <w:spacing w:val="-2"/>
          <w:sz w:val="24"/>
          <w:szCs w:val="24"/>
        </w:rPr>
        <w:t>⑵水泥净浆流动度</w:t>
      </w:r>
    </w:p>
    <w:p>
      <w:pPr>
        <w:spacing w:before="201" w:line="185" w:lineRule="auto"/>
        <w:ind w:firstLine="603"/>
        <w:rPr>
          <w:rFonts w:ascii="宋体" w:hAnsi="宋体" w:eastAsia="宋体" w:cs="宋体"/>
          <w:sz w:val="24"/>
          <w:szCs w:val="24"/>
        </w:rPr>
      </w:pPr>
      <w:r>
        <w:rPr>
          <w:rFonts w:ascii="宋体" w:hAnsi="宋体" w:eastAsia="宋体" w:cs="宋体"/>
          <w:spacing w:val="-2"/>
          <w:sz w:val="24"/>
          <w:szCs w:val="24"/>
        </w:rPr>
        <w:t>⑶水泥胶砂减水率</w:t>
      </w:r>
    </w:p>
    <w:p>
      <w:pPr>
        <w:spacing w:before="227" w:line="185" w:lineRule="auto"/>
        <w:ind w:firstLine="603"/>
        <w:rPr>
          <w:rFonts w:ascii="宋体" w:hAnsi="宋体" w:eastAsia="宋体" w:cs="宋体"/>
          <w:sz w:val="24"/>
          <w:szCs w:val="24"/>
        </w:rPr>
      </w:pPr>
      <w:r>
        <w:rPr>
          <w:rFonts w:ascii="宋体" w:hAnsi="宋体" w:eastAsia="宋体" w:cs="宋体"/>
          <w:spacing w:val="-2"/>
          <w:sz w:val="24"/>
          <w:szCs w:val="24"/>
        </w:rPr>
        <w:t>⑷28d（砂浆）抗压强度比</w:t>
      </w:r>
    </w:p>
    <w:p>
      <w:pPr>
        <w:spacing w:before="226" w:line="185" w:lineRule="auto"/>
        <w:ind w:firstLine="126"/>
        <w:rPr>
          <w:rFonts w:ascii="宋体" w:hAnsi="宋体" w:eastAsia="宋体" w:cs="宋体"/>
          <w:sz w:val="24"/>
          <w:szCs w:val="24"/>
        </w:rPr>
      </w:pPr>
      <w:r>
        <w:rPr>
          <w:rFonts w:ascii="宋体" w:hAnsi="宋体" w:eastAsia="宋体" w:cs="宋体"/>
          <w:spacing w:val="-3"/>
          <w:sz w:val="24"/>
          <w:szCs w:val="24"/>
        </w:rPr>
        <w:t>2.试验依据</w:t>
      </w:r>
    </w:p>
    <w:p>
      <w:pPr>
        <w:spacing w:before="228" w:line="324" w:lineRule="auto"/>
        <w:ind w:left="603" w:right="19"/>
        <w:rPr>
          <w:rFonts w:ascii="宋体" w:hAnsi="宋体" w:eastAsia="宋体" w:cs="宋体"/>
          <w:sz w:val="24"/>
          <w:szCs w:val="24"/>
        </w:rPr>
      </w:pPr>
      <w:r>
        <w:rPr>
          <w:rFonts w:ascii="宋体" w:hAnsi="宋体" w:eastAsia="宋体" w:cs="宋体"/>
          <w:spacing w:val="-3"/>
          <w:sz w:val="24"/>
          <w:szCs w:val="24"/>
        </w:rPr>
        <w:t>⑴《混凝土外加剂》</w:t>
      </w:r>
      <w:r>
        <w:rPr>
          <w:rFonts w:ascii="宋体" w:hAnsi="宋体" w:eastAsia="宋体" w:cs="宋体"/>
          <w:sz w:val="24"/>
          <w:szCs w:val="24"/>
        </w:rPr>
        <w:t xml:space="preserve">                   </w:t>
      </w:r>
      <w:r>
        <w:rPr>
          <w:rFonts w:ascii="宋体" w:hAnsi="宋体" w:eastAsia="宋体" w:cs="宋体"/>
          <w:spacing w:val="-3"/>
          <w:sz w:val="24"/>
          <w:szCs w:val="24"/>
        </w:rPr>
        <w:t>⑵《混凝土外加剂匀质性试验方法》</w:t>
      </w:r>
      <w:r>
        <w:rPr>
          <w:rFonts w:ascii="宋体" w:hAnsi="宋体" w:eastAsia="宋体" w:cs="宋体"/>
          <w:spacing w:val="3"/>
          <w:sz w:val="24"/>
          <w:szCs w:val="24"/>
        </w:rPr>
        <w:t xml:space="preserve">     </w:t>
      </w:r>
      <w:r>
        <w:rPr>
          <w:rFonts w:ascii="宋体" w:hAnsi="宋体" w:eastAsia="宋体" w:cs="宋体"/>
          <w:spacing w:val="-3"/>
          <w:sz w:val="24"/>
          <w:szCs w:val="24"/>
        </w:rPr>
        <w:t>⑶《水泥胶砂流动度测定方法》</w:t>
      </w:r>
      <w:r>
        <w:rPr>
          <w:rFonts w:ascii="宋体" w:hAnsi="宋体" w:eastAsia="宋体" w:cs="宋体"/>
          <w:spacing w:val="1"/>
          <w:sz w:val="24"/>
          <w:szCs w:val="24"/>
        </w:rPr>
        <w:t xml:space="preserve">         </w:t>
      </w:r>
      <w:r>
        <w:rPr>
          <w:rFonts w:ascii="宋体" w:hAnsi="宋体" w:eastAsia="宋体" w:cs="宋体"/>
          <w:spacing w:val="-3"/>
          <w:sz w:val="24"/>
          <w:szCs w:val="24"/>
        </w:rPr>
        <w:t>⑷《水泥胶砂强度检验方法（ISO</w:t>
      </w:r>
      <w:r>
        <w:rPr>
          <w:rFonts w:ascii="宋体" w:hAnsi="宋体" w:eastAsia="宋体" w:cs="宋体"/>
          <w:spacing w:val="18"/>
          <w:sz w:val="24"/>
          <w:szCs w:val="24"/>
        </w:rPr>
        <w:t xml:space="preserve"> </w:t>
      </w:r>
      <w:r>
        <w:rPr>
          <w:rFonts w:ascii="宋体" w:hAnsi="宋体" w:eastAsia="宋体" w:cs="宋体"/>
          <w:spacing w:val="-3"/>
          <w:sz w:val="24"/>
          <w:szCs w:val="24"/>
        </w:rPr>
        <w:t>法）》</w:t>
      </w:r>
      <w:r>
        <w:rPr>
          <w:rFonts w:ascii="宋体" w:hAnsi="宋体" w:eastAsia="宋体" w:cs="宋体"/>
          <w:sz w:val="24"/>
          <w:szCs w:val="24"/>
        </w:rPr>
        <w:t xml:space="preserve"> </w:t>
      </w:r>
      <w:r>
        <w:rPr>
          <w:rFonts w:ascii="宋体" w:hAnsi="宋体" w:eastAsia="宋体" w:cs="宋体"/>
          <w:spacing w:val="-2"/>
          <w:sz w:val="24"/>
          <w:szCs w:val="24"/>
        </w:rPr>
        <w:t>⑸《喷射混凝土用速凝剂》</w:t>
      </w:r>
    </w:p>
    <w:p>
      <w:pPr>
        <w:spacing w:line="14" w:lineRule="auto"/>
        <w:rPr>
          <w:rFonts w:ascii="宋体"/>
          <w:sz w:val="2"/>
        </w:rPr>
      </w:pPr>
      <w:r>
        <w:rPr>
          <w:rFonts w:ascii="宋体" w:hAnsi="宋体" w:eastAsia="宋体" w:cs="宋体"/>
          <w:sz w:val="2"/>
          <w:szCs w:val="2"/>
        </w:rPr>
        <w:br w:type="column"/>
      </w: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79" w:line="429" w:lineRule="exact"/>
        <w:ind w:firstLine="140"/>
        <w:rPr>
          <w:rFonts w:ascii="宋体" w:hAnsi="宋体" w:eastAsia="宋体" w:cs="宋体"/>
          <w:sz w:val="24"/>
          <w:szCs w:val="24"/>
        </w:rPr>
      </w:pPr>
      <w:r>
        <w:rPr>
          <w:rFonts w:ascii="宋体" w:hAnsi="宋体" w:eastAsia="宋体" w:cs="宋体"/>
          <w:spacing w:val="-3"/>
          <w:position w:val="17"/>
          <w:sz w:val="24"/>
          <w:szCs w:val="24"/>
        </w:rPr>
        <w:t>GB</w:t>
      </w:r>
      <w:r>
        <w:rPr>
          <w:rFonts w:ascii="宋体" w:hAnsi="宋体" w:eastAsia="宋体" w:cs="宋体"/>
          <w:spacing w:val="17"/>
          <w:position w:val="17"/>
          <w:sz w:val="24"/>
          <w:szCs w:val="24"/>
        </w:rPr>
        <w:t xml:space="preserve"> </w:t>
      </w:r>
      <w:r>
        <w:rPr>
          <w:rFonts w:ascii="宋体" w:hAnsi="宋体" w:eastAsia="宋体" w:cs="宋体"/>
          <w:spacing w:val="-3"/>
          <w:position w:val="17"/>
          <w:sz w:val="24"/>
          <w:szCs w:val="24"/>
        </w:rPr>
        <w:t>8076-2008</w:t>
      </w:r>
    </w:p>
    <w:p>
      <w:pPr>
        <w:spacing w:line="204" w:lineRule="auto"/>
        <w:ind w:firstLine="140"/>
        <w:rPr>
          <w:rFonts w:ascii="宋体" w:hAnsi="宋体" w:eastAsia="宋体" w:cs="宋体"/>
          <w:sz w:val="24"/>
          <w:szCs w:val="24"/>
        </w:rPr>
      </w:pPr>
      <w:r>
        <w:rPr>
          <w:rFonts w:ascii="宋体" w:hAnsi="宋体" w:eastAsia="宋体" w:cs="宋体"/>
          <w:spacing w:val="-2"/>
          <w:sz w:val="24"/>
          <w:szCs w:val="24"/>
        </w:rPr>
        <w:t>GB/T</w:t>
      </w:r>
      <w:r>
        <w:rPr>
          <w:rFonts w:ascii="宋体" w:hAnsi="宋体" w:eastAsia="宋体" w:cs="宋体"/>
          <w:spacing w:val="9"/>
          <w:sz w:val="24"/>
          <w:szCs w:val="24"/>
        </w:rPr>
        <w:t xml:space="preserve"> </w:t>
      </w:r>
      <w:r>
        <w:rPr>
          <w:rFonts w:ascii="宋体" w:hAnsi="宋体" w:eastAsia="宋体" w:cs="宋体"/>
          <w:spacing w:val="-2"/>
          <w:sz w:val="24"/>
          <w:szCs w:val="24"/>
        </w:rPr>
        <w:t>8077-2012</w:t>
      </w:r>
    </w:p>
    <w:p>
      <w:pPr>
        <w:spacing w:before="202" w:line="185" w:lineRule="auto"/>
        <w:ind w:firstLine="139"/>
        <w:rPr>
          <w:rFonts w:ascii="宋体" w:hAnsi="宋体" w:eastAsia="宋体" w:cs="宋体"/>
          <w:sz w:val="24"/>
          <w:szCs w:val="24"/>
        </w:rPr>
      </w:pPr>
      <w:r>
        <w:rPr>
          <w:rFonts w:ascii="宋体" w:hAnsi="宋体" w:eastAsia="宋体" w:cs="宋体"/>
          <w:spacing w:val="-3"/>
          <w:sz w:val="24"/>
          <w:szCs w:val="24"/>
        </w:rPr>
        <w:t>GB/T</w:t>
      </w:r>
      <w:r>
        <w:rPr>
          <w:rFonts w:ascii="宋体" w:hAnsi="宋体" w:eastAsia="宋体" w:cs="宋体"/>
          <w:spacing w:val="22"/>
          <w:sz w:val="24"/>
          <w:szCs w:val="24"/>
        </w:rPr>
        <w:t xml:space="preserve"> </w:t>
      </w:r>
      <w:r>
        <w:rPr>
          <w:rFonts w:ascii="宋体" w:hAnsi="宋体" w:eastAsia="宋体" w:cs="宋体"/>
          <w:spacing w:val="-3"/>
          <w:sz w:val="24"/>
          <w:szCs w:val="24"/>
        </w:rPr>
        <w:t>2419-2005</w:t>
      </w:r>
    </w:p>
    <w:p>
      <w:pPr>
        <w:spacing w:before="226" w:line="185" w:lineRule="auto"/>
        <w:ind w:firstLine="139"/>
        <w:rPr>
          <w:rFonts w:ascii="宋体" w:hAnsi="宋体" w:eastAsia="宋体" w:cs="宋体"/>
          <w:sz w:val="24"/>
          <w:szCs w:val="24"/>
        </w:rPr>
      </w:pPr>
      <w:r>
        <w:rPr>
          <w:rFonts w:ascii="宋体" w:hAnsi="宋体" w:eastAsia="宋体" w:cs="宋体"/>
          <w:spacing w:val="-3"/>
          <w:sz w:val="24"/>
          <w:szCs w:val="24"/>
        </w:rPr>
        <w:t>GB/T</w:t>
      </w:r>
      <w:r>
        <w:rPr>
          <w:rFonts w:ascii="宋体" w:hAnsi="宋体" w:eastAsia="宋体" w:cs="宋体"/>
          <w:spacing w:val="27"/>
          <w:sz w:val="24"/>
          <w:szCs w:val="24"/>
        </w:rPr>
        <w:t xml:space="preserve"> </w:t>
      </w:r>
      <w:r>
        <w:rPr>
          <w:rFonts w:ascii="宋体" w:hAnsi="宋体" w:eastAsia="宋体" w:cs="宋体"/>
          <w:spacing w:val="-3"/>
          <w:sz w:val="24"/>
          <w:szCs w:val="24"/>
        </w:rPr>
        <w:t>17671-1999</w:t>
      </w:r>
    </w:p>
    <w:p>
      <w:pPr>
        <w:spacing w:before="264" w:line="203" w:lineRule="exact"/>
        <w:ind w:firstLine="143"/>
        <w:rPr>
          <w:rFonts w:ascii="宋体" w:hAnsi="宋体" w:eastAsia="宋体" w:cs="宋体"/>
          <w:sz w:val="24"/>
          <w:szCs w:val="24"/>
        </w:rPr>
      </w:pPr>
      <w:r>
        <w:rPr>
          <w:rFonts w:ascii="宋体" w:hAnsi="宋体" w:eastAsia="宋体" w:cs="宋体"/>
          <w:spacing w:val="-3"/>
          <w:position w:val="-2"/>
          <w:sz w:val="24"/>
          <w:szCs w:val="24"/>
        </w:rPr>
        <w:t>JC</w:t>
      </w:r>
      <w:r>
        <w:rPr>
          <w:rFonts w:ascii="宋体" w:hAnsi="宋体" w:eastAsia="宋体" w:cs="宋体"/>
          <w:spacing w:val="15"/>
          <w:position w:val="-2"/>
          <w:sz w:val="24"/>
          <w:szCs w:val="24"/>
        </w:rPr>
        <w:t xml:space="preserve"> </w:t>
      </w:r>
      <w:r>
        <w:rPr>
          <w:rFonts w:ascii="宋体" w:hAnsi="宋体" w:eastAsia="宋体" w:cs="宋体"/>
          <w:spacing w:val="-3"/>
          <w:position w:val="-2"/>
          <w:sz w:val="24"/>
          <w:szCs w:val="24"/>
        </w:rPr>
        <w:t>477-2005</w:t>
      </w:r>
    </w:p>
    <w:p>
      <w:pPr>
        <w:sectPr>
          <w:type w:val="continuous"/>
          <w:pgSz w:w="11905" w:h="16840"/>
          <w:pgMar w:top="1100" w:right="1024" w:bottom="678" w:left="1583" w:header="821" w:footer="551" w:gutter="0"/>
          <w:pgBorders>
            <w:top w:val="none" w:sz="0" w:space="0"/>
            <w:left w:val="none" w:sz="0" w:space="0"/>
            <w:bottom w:val="none" w:sz="0" w:space="0"/>
            <w:right w:val="none" w:sz="0" w:space="0"/>
          </w:pgBorders>
          <w:cols w:equalWidth="0" w:num="2">
            <w:col w:w="4905" w:space="100"/>
            <w:col w:w="4292"/>
          </w:cols>
        </w:sectPr>
      </w:pPr>
    </w:p>
    <w:p>
      <w:pPr>
        <w:spacing w:before="244" w:line="359" w:lineRule="auto"/>
        <w:ind w:left="123" w:right="261" w:firstLine="491"/>
        <w:rPr>
          <w:rFonts w:ascii="宋体" w:hAnsi="宋体" w:eastAsia="宋体" w:cs="宋体"/>
          <w:sz w:val="24"/>
          <w:szCs w:val="24"/>
        </w:rPr>
      </w:pPr>
      <w:r>
        <w:rPr>
          <w:rFonts w:ascii="宋体" w:hAnsi="宋体" w:eastAsia="宋体" w:cs="宋体"/>
          <w:spacing w:val="-6"/>
          <w:sz w:val="24"/>
          <w:szCs w:val="24"/>
          <w14:textOutline w14:w="3048" w14:cap="flat" w14:cmpd="sng">
            <w14:solidFill>
              <w14:srgbClr w14:val="000000"/>
            </w14:solidFill>
            <w14:prstDash w14:val="solid"/>
            <w14:miter w14:val="0"/>
          </w14:textOutline>
        </w:rPr>
        <w:t>说明：</w:t>
      </w:r>
      <w:r>
        <w:rPr>
          <w:rFonts w:ascii="宋体" w:hAnsi="宋体" w:eastAsia="宋体" w:cs="宋体"/>
          <w:spacing w:val="102"/>
          <w:sz w:val="24"/>
          <w:szCs w:val="24"/>
        </w:rPr>
        <w:t xml:space="preserve"> </w:t>
      </w:r>
      <w:r>
        <w:rPr>
          <w:rFonts w:ascii="宋体" w:hAnsi="宋体" w:eastAsia="宋体" w:cs="宋体"/>
          <w:spacing w:val="-6"/>
          <w:sz w:val="24"/>
          <w:szCs w:val="24"/>
        </w:rPr>
        <w:t>混凝土外加剂含固量、水泥净浆流动度、水泥胶砂减水率3个参数按</w:t>
      </w:r>
      <w:r>
        <w:rPr>
          <w:rFonts w:ascii="宋体" w:hAnsi="宋体" w:eastAsia="宋体" w:cs="宋体"/>
          <w:spacing w:val="19"/>
          <w:sz w:val="24"/>
          <w:szCs w:val="24"/>
        </w:rPr>
        <w:t xml:space="preserve"> </w:t>
      </w:r>
      <w:r>
        <w:rPr>
          <w:rFonts w:ascii="宋体" w:hAnsi="宋体" w:eastAsia="宋体" w:cs="宋体"/>
          <w:spacing w:val="-6"/>
          <w:sz w:val="24"/>
          <w:szCs w:val="24"/>
        </w:rPr>
        <w:t>GB/T</w:t>
      </w:r>
      <w:r>
        <w:rPr>
          <w:rFonts w:ascii="宋体" w:hAnsi="宋体" w:eastAsia="宋体" w:cs="宋体"/>
          <w:sz w:val="24"/>
          <w:szCs w:val="24"/>
        </w:rPr>
        <w:t xml:space="preserve"> </w:t>
      </w:r>
      <w:r>
        <w:rPr>
          <w:rFonts w:ascii="宋体" w:hAnsi="宋体" w:eastAsia="宋体" w:cs="宋体"/>
          <w:spacing w:val="3"/>
          <w:sz w:val="24"/>
          <w:szCs w:val="24"/>
        </w:rPr>
        <w:t>8077-2012《混凝土外加剂匀质性试验方法》进行试验；考虑砂石来源比较复杂，为</w:t>
      </w:r>
      <w:r>
        <w:rPr>
          <w:rFonts w:ascii="宋体" w:hAnsi="宋体" w:eastAsia="宋体" w:cs="宋体"/>
          <w:spacing w:val="28"/>
          <w:sz w:val="24"/>
          <w:szCs w:val="24"/>
        </w:rPr>
        <w:t xml:space="preserve"> </w:t>
      </w:r>
      <w:r>
        <w:rPr>
          <w:rFonts w:ascii="宋体" w:hAnsi="宋体" w:eastAsia="宋体" w:cs="宋体"/>
          <w:spacing w:val="-9"/>
          <w:sz w:val="24"/>
          <w:szCs w:val="24"/>
        </w:rPr>
        <w:t>确保可比性，</w:t>
      </w:r>
      <w:r>
        <w:rPr>
          <w:rFonts w:ascii="宋体" w:hAnsi="宋体" w:eastAsia="宋体" w:cs="宋体"/>
          <w:spacing w:val="87"/>
          <w:sz w:val="24"/>
          <w:szCs w:val="24"/>
        </w:rPr>
        <w:t xml:space="preserve"> </w:t>
      </w:r>
      <w:r>
        <w:rPr>
          <w:rFonts w:ascii="宋体" w:hAnsi="宋体" w:eastAsia="宋体" w:cs="宋体"/>
          <w:spacing w:val="-9"/>
          <w:sz w:val="24"/>
          <w:szCs w:val="24"/>
        </w:rPr>
        <w:t>28</w:t>
      </w:r>
      <w:r>
        <w:rPr>
          <w:rFonts w:ascii="宋体" w:hAnsi="宋体" w:eastAsia="宋体" w:cs="宋体"/>
          <w:spacing w:val="-62"/>
          <w:sz w:val="24"/>
          <w:szCs w:val="24"/>
        </w:rPr>
        <w:t xml:space="preserve"> </w:t>
      </w:r>
      <w:r>
        <w:rPr>
          <w:rFonts w:ascii="宋体" w:hAnsi="宋体" w:eastAsia="宋体" w:cs="宋体"/>
          <w:spacing w:val="-9"/>
          <w:sz w:val="24"/>
          <w:szCs w:val="24"/>
        </w:rPr>
        <w:t>天（砂浆）</w:t>
      </w:r>
      <w:r>
        <w:rPr>
          <w:rFonts w:ascii="宋体" w:hAnsi="宋体" w:eastAsia="宋体" w:cs="宋体"/>
          <w:spacing w:val="-31"/>
          <w:sz w:val="24"/>
          <w:szCs w:val="24"/>
        </w:rPr>
        <w:t xml:space="preserve"> </w:t>
      </w:r>
      <w:r>
        <w:rPr>
          <w:rFonts w:ascii="宋体" w:hAnsi="宋体" w:eastAsia="宋体" w:cs="宋体"/>
          <w:spacing w:val="-9"/>
          <w:sz w:val="24"/>
          <w:szCs w:val="24"/>
        </w:rPr>
        <w:t>抗压强度比参数按</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GB/T</w:t>
      </w:r>
      <w:r>
        <w:rPr>
          <w:rFonts w:ascii="宋体" w:hAnsi="宋体" w:eastAsia="宋体" w:cs="宋体"/>
          <w:spacing w:val="-38"/>
          <w:sz w:val="24"/>
          <w:szCs w:val="24"/>
        </w:rPr>
        <w:t xml:space="preserve"> </w:t>
      </w:r>
      <w:r>
        <w:rPr>
          <w:rFonts w:ascii="宋体" w:hAnsi="宋体" w:eastAsia="宋体" w:cs="宋体"/>
          <w:spacing w:val="-9"/>
          <w:sz w:val="24"/>
          <w:szCs w:val="24"/>
        </w:rPr>
        <w:t>17671-1999《水泥胶砂强度检验方</w:t>
      </w:r>
      <w:r>
        <w:rPr>
          <w:rFonts w:ascii="宋体" w:hAnsi="宋体" w:eastAsia="宋体" w:cs="宋体"/>
          <w:sz w:val="24"/>
          <w:szCs w:val="24"/>
        </w:rPr>
        <w:t xml:space="preserve"> </w:t>
      </w:r>
      <w:r>
        <w:rPr>
          <w:rFonts w:ascii="宋体" w:hAnsi="宋体" w:eastAsia="宋体" w:cs="宋体"/>
          <w:spacing w:val="-11"/>
          <w:w w:val="98"/>
          <w:sz w:val="24"/>
          <w:szCs w:val="24"/>
        </w:rPr>
        <w:t>法（ISO</w:t>
      </w:r>
      <w:r>
        <w:rPr>
          <w:rFonts w:ascii="宋体" w:hAnsi="宋体" w:eastAsia="宋体" w:cs="宋体"/>
          <w:spacing w:val="52"/>
          <w:sz w:val="24"/>
          <w:szCs w:val="24"/>
        </w:rPr>
        <w:t xml:space="preserve"> </w:t>
      </w:r>
      <w:r>
        <w:rPr>
          <w:rFonts w:ascii="宋体" w:hAnsi="宋体" w:eastAsia="宋体" w:cs="宋体"/>
          <w:spacing w:val="-11"/>
          <w:w w:val="98"/>
          <w:sz w:val="24"/>
          <w:szCs w:val="24"/>
        </w:rPr>
        <w:t>法）》并参照</w:t>
      </w:r>
      <w:r>
        <w:rPr>
          <w:rFonts w:ascii="宋体" w:hAnsi="宋体" w:eastAsia="宋体" w:cs="宋体"/>
          <w:spacing w:val="-48"/>
          <w:sz w:val="24"/>
          <w:szCs w:val="24"/>
        </w:rPr>
        <w:t xml:space="preserve"> </w:t>
      </w:r>
      <w:r>
        <w:rPr>
          <w:rFonts w:ascii="宋体" w:hAnsi="宋体" w:eastAsia="宋体" w:cs="宋体"/>
          <w:spacing w:val="-11"/>
          <w:w w:val="98"/>
          <w:sz w:val="24"/>
          <w:szCs w:val="24"/>
        </w:rPr>
        <w:t>JC</w:t>
      </w:r>
      <w:r>
        <w:rPr>
          <w:rFonts w:ascii="宋体" w:hAnsi="宋体" w:eastAsia="宋体" w:cs="宋体"/>
          <w:spacing w:val="-65"/>
          <w:sz w:val="24"/>
          <w:szCs w:val="24"/>
        </w:rPr>
        <w:t xml:space="preserve"> </w:t>
      </w:r>
      <w:r>
        <w:rPr>
          <w:rFonts w:ascii="宋体" w:hAnsi="宋体" w:eastAsia="宋体" w:cs="宋体"/>
          <w:spacing w:val="-11"/>
          <w:w w:val="98"/>
          <w:sz w:val="24"/>
          <w:szCs w:val="24"/>
        </w:rPr>
        <w:t>477-2005《喷射混凝土用速凝剂》第</w:t>
      </w:r>
      <w:r>
        <w:rPr>
          <w:rFonts w:ascii="宋体" w:hAnsi="宋体" w:eastAsia="宋体" w:cs="宋体"/>
          <w:spacing w:val="-18"/>
          <w:sz w:val="24"/>
          <w:szCs w:val="24"/>
        </w:rPr>
        <w:t xml:space="preserve"> </w:t>
      </w:r>
      <w:r>
        <w:rPr>
          <w:rFonts w:ascii="宋体" w:hAnsi="宋体" w:eastAsia="宋体" w:cs="宋体"/>
          <w:spacing w:val="-11"/>
          <w:w w:val="98"/>
          <w:sz w:val="24"/>
          <w:szCs w:val="24"/>
        </w:rPr>
        <w:t>6.6</w:t>
      </w:r>
      <w:r>
        <w:rPr>
          <w:rFonts w:ascii="宋体" w:hAnsi="宋体" w:eastAsia="宋体" w:cs="宋体"/>
          <w:spacing w:val="-4"/>
          <w:sz w:val="24"/>
          <w:szCs w:val="24"/>
        </w:rPr>
        <w:t xml:space="preserve"> </w:t>
      </w:r>
      <w:r>
        <w:rPr>
          <w:rFonts w:ascii="宋体" w:hAnsi="宋体" w:eastAsia="宋体" w:cs="宋体"/>
          <w:spacing w:val="-11"/>
          <w:w w:val="98"/>
          <w:sz w:val="24"/>
          <w:szCs w:val="24"/>
        </w:rPr>
        <w:t>条进行试验。</w:t>
      </w:r>
      <w:r>
        <w:rPr>
          <w:rFonts w:ascii="宋体" w:hAnsi="宋体" w:eastAsia="宋体" w:cs="宋体"/>
          <w:sz w:val="24"/>
          <w:szCs w:val="24"/>
        </w:rPr>
        <w:t xml:space="preserve">        </w:t>
      </w:r>
      <w:r>
        <w:rPr>
          <w:rFonts w:ascii="宋体" w:hAnsi="宋体" w:eastAsia="宋体" w:cs="宋体"/>
          <w:spacing w:val="-2"/>
          <w:sz w:val="24"/>
          <w:szCs w:val="24"/>
        </w:rPr>
        <w:t>3.原材料</w:t>
      </w:r>
    </w:p>
    <w:p>
      <w:pPr>
        <w:spacing w:before="2" w:line="202" w:lineRule="auto"/>
        <w:ind w:firstLine="603"/>
        <w:rPr>
          <w:rFonts w:ascii="宋体" w:hAnsi="宋体" w:eastAsia="宋体" w:cs="宋体"/>
          <w:sz w:val="24"/>
          <w:szCs w:val="24"/>
        </w:rPr>
      </w:pPr>
      <w:r>
        <w:rPr>
          <w:rFonts w:ascii="宋体" w:hAnsi="宋体" w:eastAsia="宋体" w:cs="宋体"/>
          <w:spacing w:val="-24"/>
          <w:sz w:val="24"/>
          <w:szCs w:val="24"/>
        </w:rPr>
        <w:t>⑴基准水泥</w:t>
      </w:r>
      <w:r>
        <w:rPr>
          <w:rFonts w:hint="eastAsia" w:ascii="宋体" w:hAnsi="宋体" w:eastAsia="宋体" w:cs="宋体"/>
          <w:spacing w:val="-24"/>
          <w:sz w:val="24"/>
          <w:szCs w:val="24"/>
          <w:lang w:eastAsia="zh-CN"/>
        </w:rPr>
        <w:t>：能力验证</w:t>
      </w:r>
      <w:r>
        <w:rPr>
          <w:rFonts w:ascii="宋体" w:hAnsi="宋体" w:eastAsia="宋体" w:cs="宋体"/>
          <w:spacing w:val="-24"/>
          <w:sz w:val="24"/>
          <w:szCs w:val="24"/>
        </w:rPr>
        <w:t>定制试验专用；</w:t>
      </w:r>
    </w:p>
    <w:p>
      <w:pPr>
        <w:spacing w:before="204" w:line="185" w:lineRule="auto"/>
        <w:ind w:firstLine="603"/>
        <w:rPr>
          <w:rFonts w:ascii="宋体" w:hAnsi="宋体" w:eastAsia="宋体" w:cs="宋体"/>
          <w:sz w:val="24"/>
          <w:szCs w:val="24"/>
        </w:rPr>
      </w:pPr>
      <w:r>
        <w:rPr>
          <w:rFonts w:ascii="宋体" w:hAnsi="宋体" w:eastAsia="宋体" w:cs="宋体"/>
          <w:spacing w:val="-6"/>
          <w:sz w:val="24"/>
          <w:szCs w:val="24"/>
        </w:rPr>
        <w:t>⑵砂：ISO</w:t>
      </w:r>
      <w:r>
        <w:rPr>
          <w:rFonts w:ascii="宋体" w:hAnsi="宋体" w:eastAsia="宋体" w:cs="宋体"/>
          <w:spacing w:val="5"/>
          <w:sz w:val="24"/>
          <w:szCs w:val="24"/>
        </w:rPr>
        <w:t xml:space="preserve"> </w:t>
      </w:r>
      <w:r>
        <w:rPr>
          <w:rFonts w:ascii="宋体" w:hAnsi="宋体" w:eastAsia="宋体" w:cs="宋体"/>
          <w:spacing w:val="-6"/>
          <w:sz w:val="24"/>
          <w:szCs w:val="24"/>
        </w:rPr>
        <w:t>标准砂,各机构自备；</w:t>
      </w:r>
    </w:p>
    <w:p>
      <w:pPr>
        <w:spacing w:before="226" w:line="359" w:lineRule="auto"/>
        <w:ind w:left="125" w:right="417" w:firstLine="478"/>
        <w:rPr>
          <w:rFonts w:ascii="宋体" w:hAnsi="宋体" w:eastAsia="宋体" w:cs="宋体"/>
          <w:sz w:val="24"/>
          <w:szCs w:val="24"/>
        </w:rPr>
      </w:pPr>
      <w:r>
        <w:rPr>
          <w:rFonts w:ascii="宋体" w:hAnsi="宋体" w:eastAsia="宋体" w:cs="宋体"/>
          <w:spacing w:val="-6"/>
          <w:sz w:val="24"/>
          <w:szCs w:val="24"/>
        </w:rPr>
        <w:t>⑶测试样品：混凝土外加剂/400mL，掺量为水泥用量的1.</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lang w:eastAsia="zh-CN"/>
        </w:rPr>
        <w:t>；</w:t>
      </w:r>
      <w:r>
        <w:rPr>
          <w:rFonts w:ascii="宋体" w:hAnsi="宋体" w:eastAsia="宋体" w:cs="宋体"/>
          <w:spacing w:val="-6"/>
          <w:sz w:val="24"/>
          <w:szCs w:val="24"/>
        </w:rPr>
        <w:t>（见样品标</w:t>
      </w:r>
      <w:r>
        <w:rPr>
          <w:rFonts w:ascii="宋体" w:hAnsi="宋体" w:eastAsia="宋体" w:cs="宋体"/>
          <w:spacing w:val="-11"/>
          <w:sz w:val="24"/>
          <w:szCs w:val="24"/>
        </w:rPr>
        <w:t>识）</w:t>
      </w:r>
    </w:p>
    <w:p>
      <w:pPr>
        <w:spacing w:line="516" w:lineRule="exact"/>
        <w:ind w:firstLine="603"/>
        <w:rPr>
          <w:rFonts w:hint="eastAsia" w:ascii="宋体" w:hAnsi="宋体" w:eastAsia="宋体" w:cs="宋体"/>
          <w:sz w:val="24"/>
          <w:szCs w:val="24"/>
          <w:lang w:eastAsia="zh-CN"/>
        </w:rPr>
      </w:pPr>
      <w:r>
        <w:rPr>
          <w:rFonts w:ascii="宋体" w:hAnsi="宋体" w:eastAsia="宋体" w:cs="宋体"/>
          <w:spacing w:val="-2"/>
          <w:position w:val="20"/>
          <w:sz w:val="24"/>
          <w:szCs w:val="24"/>
        </w:rPr>
        <w:t>⑷水：蒸馏水</w:t>
      </w:r>
      <w:r>
        <w:rPr>
          <w:rFonts w:hint="eastAsia" w:ascii="宋体" w:hAnsi="宋体" w:eastAsia="宋体" w:cs="宋体"/>
          <w:spacing w:val="-2"/>
          <w:position w:val="20"/>
          <w:sz w:val="24"/>
          <w:szCs w:val="24"/>
          <w:lang w:eastAsia="zh-CN"/>
        </w:rPr>
        <w:t>。</w:t>
      </w:r>
    </w:p>
    <w:p>
      <w:pPr>
        <w:spacing w:before="1" w:line="185" w:lineRule="auto"/>
        <w:ind w:firstLine="122"/>
        <w:rPr>
          <w:rFonts w:ascii="宋体" w:hAnsi="宋体" w:eastAsia="宋体" w:cs="宋体"/>
          <w:sz w:val="24"/>
          <w:szCs w:val="24"/>
        </w:rPr>
      </w:pPr>
      <w:r>
        <w:rPr>
          <w:rFonts w:ascii="宋体" w:hAnsi="宋体" w:eastAsia="宋体" w:cs="宋体"/>
          <w:spacing w:val="-2"/>
          <w:sz w:val="24"/>
          <w:szCs w:val="24"/>
        </w:rPr>
        <w:t>4.仪器设备</w:t>
      </w:r>
    </w:p>
    <w:p>
      <w:pPr>
        <w:sectPr>
          <w:type w:val="continuous"/>
          <w:pgSz w:w="11905" w:h="16840"/>
          <w:pgMar w:top="1100" w:right="1024" w:bottom="678" w:left="1583" w:header="821" w:footer="551" w:gutter="0"/>
          <w:pgBorders>
            <w:top w:val="none" w:sz="0" w:space="0"/>
            <w:left w:val="none" w:sz="0" w:space="0"/>
            <w:bottom w:val="none" w:sz="0" w:space="0"/>
            <w:right w:val="none" w:sz="0" w:space="0"/>
          </w:pgBorders>
          <w:cols w:equalWidth="0" w:num="1">
            <w:col w:w="9297"/>
          </w:cols>
        </w:sectPr>
      </w:pPr>
    </w:p>
    <w:p>
      <w:pPr>
        <w:spacing w:before="78" w:line="359" w:lineRule="auto"/>
        <w:ind w:right="422" w:firstLine="476" w:firstLineChars="200"/>
        <w:rPr>
          <w:rFonts w:ascii="宋体" w:hAnsi="宋体" w:eastAsia="宋体" w:cs="宋体"/>
          <w:sz w:val="24"/>
          <w:szCs w:val="24"/>
        </w:rPr>
      </w:pPr>
      <w:r>
        <w:rPr>
          <w:rFonts w:ascii="宋体" w:hAnsi="宋体" w:eastAsia="宋体" w:cs="宋体"/>
          <w:spacing w:val="-1"/>
          <w:sz w:val="24"/>
          <w:szCs w:val="24"/>
        </w:rPr>
        <w:t>⑴含固量试验设备详见</w:t>
      </w:r>
      <w:r>
        <w:rPr>
          <w:rFonts w:ascii="宋体" w:hAnsi="宋体" w:eastAsia="宋体" w:cs="宋体"/>
          <w:spacing w:val="13"/>
          <w:sz w:val="24"/>
          <w:szCs w:val="24"/>
        </w:rPr>
        <w:t xml:space="preserve"> </w:t>
      </w:r>
      <w:r>
        <w:rPr>
          <w:rFonts w:ascii="宋体" w:hAnsi="宋体" w:eastAsia="宋体" w:cs="宋体"/>
          <w:spacing w:val="-1"/>
          <w:sz w:val="24"/>
          <w:szCs w:val="24"/>
        </w:rPr>
        <w:t>GB/T</w:t>
      </w:r>
      <w:r>
        <w:rPr>
          <w:rFonts w:ascii="宋体" w:hAnsi="宋体" w:eastAsia="宋体" w:cs="宋体"/>
          <w:spacing w:val="17"/>
          <w:sz w:val="24"/>
          <w:szCs w:val="24"/>
        </w:rPr>
        <w:t xml:space="preserve"> </w:t>
      </w:r>
      <w:r>
        <w:rPr>
          <w:rFonts w:ascii="宋体" w:hAnsi="宋体" w:eastAsia="宋体" w:cs="宋体"/>
          <w:spacing w:val="-1"/>
          <w:sz w:val="24"/>
          <w:szCs w:val="24"/>
        </w:rPr>
        <w:t>8077-2012《混凝土外加剂匀质性试验方法》标准</w:t>
      </w:r>
      <w:r>
        <w:rPr>
          <w:rFonts w:ascii="宋体" w:hAnsi="宋体" w:eastAsia="宋体" w:cs="宋体"/>
          <w:sz w:val="24"/>
          <w:szCs w:val="24"/>
        </w:rPr>
        <w:t xml:space="preserve"> </w:t>
      </w:r>
      <w:r>
        <w:rPr>
          <w:rFonts w:ascii="宋体" w:hAnsi="宋体" w:eastAsia="宋体" w:cs="宋体"/>
          <w:spacing w:val="-11"/>
          <w:w w:val="95"/>
          <w:sz w:val="24"/>
          <w:szCs w:val="24"/>
        </w:rPr>
        <w:t>中“</w:t>
      </w:r>
      <w:r>
        <w:rPr>
          <w:rFonts w:ascii="宋体" w:hAnsi="宋体" w:eastAsia="宋体" w:cs="宋体"/>
          <w:spacing w:val="-11"/>
          <w:w w:val="95"/>
          <w:sz w:val="24"/>
          <w:szCs w:val="24"/>
          <w14:textOutline w14:w="3390" w14:cap="flat" w14:cmpd="sng">
            <w14:solidFill>
              <w14:srgbClr w14:val="000000"/>
            </w14:solidFill>
            <w14:prstDash w14:val="solid"/>
            <w14:miter w14:val="0"/>
          </w14:textOutline>
        </w:rPr>
        <w:t>5</w:t>
      </w:r>
      <w:r>
        <w:rPr>
          <w:rFonts w:ascii="宋体" w:hAnsi="宋体" w:eastAsia="宋体" w:cs="宋体"/>
          <w:spacing w:val="32"/>
          <w:sz w:val="24"/>
          <w:szCs w:val="24"/>
        </w:rPr>
        <w:t xml:space="preserve"> </w:t>
      </w:r>
      <w:r>
        <w:rPr>
          <w:rFonts w:ascii="宋体" w:hAnsi="宋体" w:eastAsia="宋体" w:cs="宋体"/>
          <w:spacing w:val="-11"/>
          <w:w w:val="95"/>
          <w:sz w:val="24"/>
          <w:szCs w:val="24"/>
        </w:rPr>
        <w:t>含固量”中所列的仪器设备。</w:t>
      </w:r>
    </w:p>
    <w:p>
      <w:pPr>
        <w:spacing w:before="15" w:line="359" w:lineRule="auto"/>
        <w:ind w:left="124" w:right="403" w:firstLine="479"/>
        <w:rPr>
          <w:rFonts w:ascii="宋体" w:hAnsi="宋体" w:eastAsia="宋体" w:cs="宋体"/>
          <w:sz w:val="24"/>
          <w:szCs w:val="24"/>
        </w:rPr>
      </w:pPr>
      <w:r>
        <w:rPr>
          <w:rFonts w:ascii="宋体" w:hAnsi="宋体" w:eastAsia="宋体" w:cs="宋体"/>
          <w:spacing w:val="-1"/>
          <w:sz w:val="24"/>
          <w:szCs w:val="24"/>
        </w:rPr>
        <w:t>⑵水泥净浆流动度试验设备详见</w:t>
      </w:r>
      <w:r>
        <w:rPr>
          <w:rFonts w:ascii="宋体" w:hAnsi="宋体" w:eastAsia="宋体" w:cs="宋体"/>
          <w:spacing w:val="30"/>
          <w:sz w:val="24"/>
          <w:szCs w:val="24"/>
        </w:rPr>
        <w:t xml:space="preserve"> </w:t>
      </w:r>
      <w:r>
        <w:rPr>
          <w:rFonts w:ascii="宋体" w:hAnsi="宋体" w:eastAsia="宋体" w:cs="宋体"/>
          <w:spacing w:val="-1"/>
          <w:sz w:val="24"/>
          <w:szCs w:val="24"/>
        </w:rPr>
        <w:t>GB/T</w:t>
      </w:r>
      <w:r>
        <w:rPr>
          <w:rFonts w:ascii="宋体" w:hAnsi="宋体" w:eastAsia="宋体" w:cs="宋体"/>
          <w:spacing w:val="19"/>
          <w:sz w:val="24"/>
          <w:szCs w:val="24"/>
        </w:rPr>
        <w:t xml:space="preserve"> </w:t>
      </w:r>
      <w:r>
        <w:rPr>
          <w:rFonts w:ascii="宋体" w:hAnsi="宋体" w:eastAsia="宋体" w:cs="宋体"/>
          <w:spacing w:val="-1"/>
          <w:sz w:val="24"/>
          <w:szCs w:val="24"/>
        </w:rPr>
        <w:t>8077-2012《混凝土外加剂匀质性试验方</w:t>
      </w:r>
      <w:r>
        <w:rPr>
          <w:rFonts w:ascii="宋体" w:hAnsi="宋体" w:eastAsia="宋体" w:cs="宋体"/>
          <w:sz w:val="24"/>
          <w:szCs w:val="24"/>
        </w:rPr>
        <w:t xml:space="preserve"> </w:t>
      </w:r>
      <w:r>
        <w:rPr>
          <w:rFonts w:ascii="宋体" w:hAnsi="宋体" w:eastAsia="宋体" w:cs="宋体"/>
          <w:spacing w:val="-13"/>
          <w:sz w:val="24"/>
          <w:szCs w:val="24"/>
        </w:rPr>
        <w:t>法》标准中“</w:t>
      </w:r>
      <w:r>
        <w:rPr>
          <w:rFonts w:ascii="宋体" w:hAnsi="宋体" w:eastAsia="宋体" w:cs="宋体"/>
          <w:spacing w:val="-13"/>
          <w:sz w:val="24"/>
          <w:szCs w:val="24"/>
          <w14:textOutline w14:w="3048" w14:cap="flat" w14:cmpd="sng">
            <w14:solidFill>
              <w14:srgbClr w14:val="000000"/>
            </w14:solidFill>
            <w14:prstDash w14:val="solid"/>
            <w14:miter w14:val="0"/>
          </w14:textOutline>
        </w:rPr>
        <w:t>13</w:t>
      </w:r>
      <w:r>
        <w:rPr>
          <w:rFonts w:ascii="宋体" w:hAnsi="宋体" w:eastAsia="宋体" w:cs="宋体"/>
          <w:spacing w:val="24"/>
          <w:sz w:val="24"/>
          <w:szCs w:val="24"/>
        </w:rPr>
        <w:t xml:space="preserve"> </w:t>
      </w:r>
      <w:r>
        <w:rPr>
          <w:rFonts w:ascii="宋体" w:hAnsi="宋体" w:eastAsia="宋体" w:cs="宋体"/>
          <w:spacing w:val="-13"/>
          <w:sz w:val="24"/>
          <w:szCs w:val="24"/>
        </w:rPr>
        <w:t>水泥净浆流动度”中所列的仪器设备。</w:t>
      </w:r>
    </w:p>
    <w:p>
      <w:pPr>
        <w:spacing w:before="18" w:line="359" w:lineRule="auto"/>
        <w:ind w:left="124" w:right="106" w:firstLine="479"/>
        <w:rPr>
          <w:rFonts w:ascii="宋体" w:hAnsi="宋体" w:eastAsia="宋体" w:cs="宋体"/>
          <w:sz w:val="24"/>
          <w:szCs w:val="24"/>
        </w:rPr>
      </w:pPr>
      <w:r>
        <w:rPr>
          <w:rFonts w:ascii="宋体" w:hAnsi="宋体" w:eastAsia="宋体" w:cs="宋体"/>
          <w:spacing w:val="-2"/>
          <w:sz w:val="24"/>
          <w:szCs w:val="24"/>
        </w:rPr>
        <w:t>⑶水泥胶砂减水率试验设备详见</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GB/T</w:t>
      </w:r>
      <w:r>
        <w:rPr>
          <w:rFonts w:ascii="宋体" w:hAnsi="宋体" w:eastAsia="宋体" w:cs="宋体"/>
          <w:spacing w:val="30"/>
          <w:sz w:val="24"/>
          <w:szCs w:val="24"/>
        </w:rPr>
        <w:t xml:space="preserve"> </w:t>
      </w:r>
      <w:r>
        <w:rPr>
          <w:rFonts w:ascii="宋体" w:hAnsi="宋体" w:eastAsia="宋体" w:cs="宋体"/>
          <w:spacing w:val="-2"/>
          <w:sz w:val="24"/>
          <w:szCs w:val="24"/>
        </w:rPr>
        <w:t>8077-2012《混凝土外加剂匀质性试验方法》</w:t>
      </w:r>
      <w:r>
        <w:rPr>
          <w:rFonts w:ascii="宋体" w:hAnsi="宋体" w:eastAsia="宋体" w:cs="宋体"/>
          <w:sz w:val="24"/>
          <w:szCs w:val="24"/>
        </w:rPr>
        <w:t xml:space="preserve"> </w:t>
      </w:r>
      <w:r>
        <w:rPr>
          <w:rFonts w:ascii="宋体" w:hAnsi="宋体" w:eastAsia="宋体" w:cs="宋体"/>
          <w:spacing w:val="-16"/>
          <w:sz w:val="24"/>
          <w:szCs w:val="24"/>
        </w:rPr>
        <w:t>标准中“</w:t>
      </w:r>
      <w:r>
        <w:rPr>
          <w:rFonts w:ascii="宋体" w:hAnsi="宋体" w:eastAsia="宋体" w:cs="宋体"/>
          <w:spacing w:val="-16"/>
          <w:sz w:val="24"/>
          <w:szCs w:val="24"/>
          <w14:textOutline w14:w="3048" w14:cap="flat" w14:cmpd="sng">
            <w14:solidFill>
              <w14:srgbClr w14:val="000000"/>
            </w14:solidFill>
            <w14:prstDash w14:val="solid"/>
            <w14:miter w14:val="0"/>
          </w14:textOutline>
        </w:rPr>
        <w:t>14</w:t>
      </w:r>
      <w:r>
        <w:rPr>
          <w:rFonts w:ascii="宋体" w:hAnsi="宋体" w:eastAsia="宋体" w:cs="宋体"/>
          <w:spacing w:val="-8"/>
          <w:sz w:val="24"/>
          <w:szCs w:val="24"/>
        </w:rPr>
        <w:t xml:space="preserve"> </w:t>
      </w:r>
      <w:r>
        <w:rPr>
          <w:rFonts w:ascii="宋体" w:hAnsi="宋体" w:eastAsia="宋体" w:cs="宋体"/>
          <w:spacing w:val="-16"/>
          <w:sz w:val="24"/>
          <w:szCs w:val="24"/>
        </w:rPr>
        <w:t>水泥胶砂减水率”中所列的仪器设备。</w:t>
      </w:r>
    </w:p>
    <w:p>
      <w:pPr>
        <w:spacing w:before="57" w:line="359" w:lineRule="auto"/>
        <w:ind w:left="124" w:right="302" w:firstLine="479"/>
        <w:rPr>
          <w:rFonts w:ascii="宋体" w:hAnsi="宋体" w:eastAsia="宋体" w:cs="宋体"/>
          <w:sz w:val="24"/>
          <w:szCs w:val="24"/>
        </w:rPr>
      </w:pPr>
      <w:r>
        <w:rPr>
          <w:rFonts w:ascii="宋体" w:hAnsi="宋体" w:eastAsia="宋体" w:cs="宋体"/>
          <w:spacing w:val="-1"/>
          <w:sz w:val="24"/>
          <w:szCs w:val="24"/>
        </w:rPr>
        <w:t>⑷28d（砂浆）抗压强度比试验设备详见</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GB/T</w:t>
      </w:r>
      <w:r>
        <w:rPr>
          <w:rFonts w:ascii="宋体" w:hAnsi="宋体" w:eastAsia="宋体" w:cs="宋体"/>
          <w:spacing w:val="33"/>
          <w:sz w:val="24"/>
          <w:szCs w:val="24"/>
        </w:rPr>
        <w:t xml:space="preserve"> </w:t>
      </w:r>
      <w:r>
        <w:rPr>
          <w:rFonts w:ascii="宋体" w:hAnsi="宋体" w:eastAsia="宋体" w:cs="宋体"/>
          <w:spacing w:val="-1"/>
          <w:sz w:val="24"/>
          <w:szCs w:val="24"/>
        </w:rPr>
        <w:t>17671-1999《水泥胶砂强度检验方</w:t>
      </w:r>
      <w:r>
        <w:rPr>
          <w:rFonts w:ascii="宋体" w:hAnsi="宋体" w:eastAsia="宋体" w:cs="宋体"/>
          <w:sz w:val="24"/>
          <w:szCs w:val="24"/>
        </w:rPr>
        <w:t xml:space="preserve"> </w:t>
      </w:r>
      <w:r>
        <w:rPr>
          <w:rFonts w:ascii="宋体" w:hAnsi="宋体" w:eastAsia="宋体" w:cs="宋体"/>
          <w:spacing w:val="-10"/>
          <w:w w:val="90"/>
          <w:sz w:val="24"/>
          <w:szCs w:val="24"/>
        </w:rPr>
        <w:t>法（ISO</w:t>
      </w:r>
      <w:r>
        <w:rPr>
          <w:rFonts w:ascii="宋体" w:hAnsi="宋体" w:eastAsia="宋体" w:cs="宋体"/>
          <w:spacing w:val="-22"/>
          <w:sz w:val="24"/>
          <w:szCs w:val="24"/>
        </w:rPr>
        <w:t xml:space="preserve"> </w:t>
      </w:r>
      <w:r>
        <w:rPr>
          <w:rFonts w:ascii="宋体" w:hAnsi="宋体" w:eastAsia="宋体" w:cs="宋体"/>
          <w:spacing w:val="-10"/>
          <w:w w:val="90"/>
          <w:sz w:val="24"/>
          <w:szCs w:val="24"/>
        </w:rPr>
        <w:t>法）》</w:t>
      </w:r>
      <w:r>
        <w:rPr>
          <w:rFonts w:ascii="宋体" w:hAnsi="宋体" w:eastAsia="宋体" w:cs="宋体"/>
          <w:spacing w:val="-38"/>
          <w:sz w:val="24"/>
          <w:szCs w:val="24"/>
        </w:rPr>
        <w:t xml:space="preserve"> </w:t>
      </w:r>
      <w:r>
        <w:rPr>
          <w:rFonts w:ascii="宋体" w:hAnsi="宋体" w:eastAsia="宋体" w:cs="宋体"/>
          <w:spacing w:val="-10"/>
          <w:w w:val="90"/>
          <w:sz w:val="24"/>
          <w:szCs w:val="24"/>
        </w:rPr>
        <w:t>中所列的仪器设备。</w:t>
      </w:r>
    </w:p>
    <w:p>
      <w:pPr>
        <w:spacing w:before="1" w:line="202" w:lineRule="auto"/>
        <w:ind w:firstLine="128"/>
        <w:rPr>
          <w:rFonts w:ascii="宋体" w:hAnsi="宋体" w:eastAsia="宋体" w:cs="宋体"/>
          <w:sz w:val="24"/>
          <w:szCs w:val="24"/>
        </w:rPr>
      </w:pPr>
      <w:r>
        <w:rPr>
          <w:rFonts w:ascii="宋体" w:hAnsi="宋体" w:eastAsia="宋体" w:cs="宋体"/>
          <w:spacing w:val="-2"/>
          <w:sz w:val="24"/>
          <w:szCs w:val="24"/>
        </w:rPr>
        <w:t>5.试验方法</w:t>
      </w:r>
    </w:p>
    <w:p>
      <w:pPr>
        <w:spacing w:before="204" w:line="272" w:lineRule="auto"/>
        <w:ind w:left="121" w:right="542" w:firstLine="481"/>
        <w:rPr>
          <w:rFonts w:ascii="宋体" w:hAnsi="宋体" w:eastAsia="宋体" w:cs="宋体"/>
          <w:sz w:val="24"/>
          <w:szCs w:val="24"/>
        </w:rPr>
      </w:pPr>
      <w:r>
        <w:rPr>
          <w:rFonts w:ascii="宋体" w:hAnsi="宋体" w:eastAsia="宋体" w:cs="宋体"/>
          <w:spacing w:val="-1"/>
          <w:sz w:val="24"/>
          <w:szCs w:val="24"/>
        </w:rPr>
        <w:t>⑴为提高试验结果的准确性，在进行各项试验前，水泥和混凝土外加剂样品应</w:t>
      </w:r>
      <w:r>
        <w:rPr>
          <w:rFonts w:ascii="宋体" w:hAnsi="宋体" w:eastAsia="宋体" w:cs="宋体"/>
          <w:spacing w:val="24"/>
          <w:sz w:val="24"/>
          <w:szCs w:val="24"/>
        </w:rPr>
        <w:t xml:space="preserve"> </w:t>
      </w:r>
      <w:r>
        <w:rPr>
          <w:rFonts w:ascii="宋体" w:hAnsi="宋体" w:eastAsia="宋体" w:cs="宋体"/>
          <w:spacing w:val="-4"/>
          <w:sz w:val="24"/>
          <w:szCs w:val="24"/>
        </w:rPr>
        <w:t>进一步拌和均匀或充分摇匀。</w:t>
      </w:r>
    </w:p>
    <w:p>
      <w:pPr>
        <w:spacing w:before="226" w:line="185" w:lineRule="auto"/>
        <w:ind w:firstLine="603"/>
        <w:rPr>
          <w:rFonts w:ascii="宋体" w:hAnsi="宋体" w:eastAsia="宋体" w:cs="宋体"/>
          <w:sz w:val="24"/>
          <w:szCs w:val="24"/>
        </w:rPr>
      </w:pPr>
      <w:r>
        <w:rPr>
          <w:rFonts w:ascii="宋体" w:hAnsi="宋体" w:eastAsia="宋体" w:cs="宋体"/>
          <w:spacing w:val="-3"/>
          <w:sz w:val="24"/>
          <w:szCs w:val="24"/>
        </w:rPr>
        <w:t>⑵含固量试验方法：GB/T</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8077-2012《混凝土外加剂匀质性试验方法》标准中</w:t>
      </w:r>
    </w:p>
    <w:p>
      <w:pPr>
        <w:spacing w:before="227" w:line="185" w:lineRule="auto"/>
        <w:ind w:firstLine="104"/>
        <w:rPr>
          <w:rFonts w:ascii="宋体" w:hAnsi="宋体" w:eastAsia="宋体" w:cs="宋体"/>
          <w:sz w:val="24"/>
          <w:szCs w:val="24"/>
        </w:rPr>
      </w:pPr>
      <w:r>
        <w:rPr>
          <w:rFonts w:ascii="宋体" w:hAnsi="宋体" w:eastAsia="宋体" w:cs="宋体"/>
          <w:spacing w:val="-11"/>
          <w:w w:val="97"/>
          <w:sz w:val="24"/>
          <w:szCs w:val="24"/>
        </w:rPr>
        <w:t>“</w:t>
      </w:r>
      <w:r>
        <w:rPr>
          <w:rFonts w:ascii="宋体" w:hAnsi="宋体" w:eastAsia="宋体" w:cs="宋体"/>
          <w:spacing w:val="-11"/>
          <w:w w:val="97"/>
          <w:sz w:val="24"/>
          <w:szCs w:val="24"/>
          <w14:textOutline w14:w="3390" w14:cap="flat" w14:cmpd="sng">
            <w14:solidFill>
              <w14:srgbClr w14:val="000000"/>
            </w14:solidFill>
            <w14:prstDash w14:val="solid"/>
            <w14:miter w14:val="0"/>
          </w14:textOutline>
        </w:rPr>
        <w:t>5</w:t>
      </w:r>
      <w:r>
        <w:rPr>
          <w:rFonts w:ascii="宋体" w:hAnsi="宋体" w:eastAsia="宋体" w:cs="宋体"/>
          <w:spacing w:val="32"/>
          <w:sz w:val="24"/>
          <w:szCs w:val="24"/>
        </w:rPr>
        <w:t xml:space="preserve"> </w:t>
      </w:r>
      <w:r>
        <w:rPr>
          <w:rFonts w:ascii="宋体" w:hAnsi="宋体" w:eastAsia="宋体" w:cs="宋体"/>
          <w:spacing w:val="-11"/>
          <w:w w:val="97"/>
          <w:sz w:val="24"/>
          <w:szCs w:val="24"/>
        </w:rPr>
        <w:t>含固量”。</w:t>
      </w:r>
    </w:p>
    <w:p>
      <w:pPr>
        <w:spacing w:before="241" w:line="359" w:lineRule="auto"/>
        <w:ind w:left="124" w:right="362" w:firstLine="479"/>
        <w:rPr>
          <w:rFonts w:ascii="宋体" w:hAnsi="宋体" w:eastAsia="宋体" w:cs="宋体"/>
          <w:sz w:val="24"/>
          <w:szCs w:val="24"/>
        </w:rPr>
      </w:pPr>
      <w:r>
        <w:rPr>
          <w:rFonts w:ascii="宋体" w:hAnsi="宋体" w:eastAsia="宋体" w:cs="宋体"/>
          <w:spacing w:val="-4"/>
          <w:sz w:val="24"/>
          <w:szCs w:val="24"/>
        </w:rPr>
        <w:t>⑶水泥净浆流动度试验方法：GB/T</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8077-2012《混凝土外加剂匀质性试验方法》</w:t>
      </w:r>
      <w:r>
        <w:rPr>
          <w:rFonts w:ascii="宋体" w:hAnsi="宋体" w:eastAsia="宋体" w:cs="宋体"/>
          <w:sz w:val="24"/>
          <w:szCs w:val="24"/>
        </w:rPr>
        <w:t xml:space="preserve"> </w:t>
      </w:r>
      <w:r>
        <w:rPr>
          <w:rFonts w:ascii="宋体" w:hAnsi="宋体" w:eastAsia="宋体" w:cs="宋体"/>
          <w:spacing w:val="-9"/>
          <w:sz w:val="24"/>
          <w:szCs w:val="24"/>
        </w:rPr>
        <w:t>标准中“</w:t>
      </w:r>
      <w:r>
        <w:rPr>
          <w:rFonts w:ascii="宋体" w:hAnsi="宋体" w:eastAsia="宋体" w:cs="宋体"/>
          <w:spacing w:val="-9"/>
          <w:sz w:val="24"/>
          <w:szCs w:val="24"/>
          <w14:textOutline w14:w="3048" w14:cap="flat" w14:cmpd="sng">
            <w14:solidFill>
              <w14:srgbClr w14:val="000000"/>
            </w14:solidFill>
            <w14:prstDash w14:val="solid"/>
            <w14:miter w14:val="0"/>
          </w14:textOutline>
        </w:rPr>
        <w:t>13</w:t>
      </w:r>
      <w:r>
        <w:rPr>
          <w:rFonts w:ascii="宋体" w:hAnsi="宋体" w:eastAsia="宋体" w:cs="宋体"/>
          <w:spacing w:val="21"/>
          <w:sz w:val="24"/>
          <w:szCs w:val="24"/>
        </w:rPr>
        <w:t xml:space="preserve"> </w:t>
      </w:r>
      <w:r>
        <w:rPr>
          <w:rFonts w:ascii="宋体" w:hAnsi="宋体" w:eastAsia="宋体" w:cs="宋体"/>
          <w:spacing w:val="-9"/>
          <w:sz w:val="24"/>
          <w:szCs w:val="24"/>
        </w:rPr>
        <w:t>水泥净浆流动度”。</w:t>
      </w:r>
    </w:p>
    <w:p>
      <w:pPr>
        <w:spacing w:before="2" w:line="272" w:lineRule="auto"/>
        <w:ind w:left="129" w:right="268" w:firstLine="474"/>
        <w:rPr>
          <w:rFonts w:ascii="宋体" w:hAnsi="宋体" w:eastAsia="宋体" w:cs="宋体"/>
          <w:sz w:val="24"/>
          <w:szCs w:val="24"/>
        </w:rPr>
      </w:pPr>
      <w:r>
        <w:rPr>
          <w:rFonts w:ascii="宋体" w:hAnsi="宋体" w:eastAsia="宋体" w:cs="宋体"/>
          <w:sz w:val="24"/>
          <w:szCs w:val="24"/>
          <w14:textOutline w14:w="3048" w14:cap="flat" w14:cmpd="sng">
            <w14:solidFill>
              <w14:srgbClr w14:val="000000"/>
            </w14:solidFill>
            <w14:prstDash w14:val="solid"/>
            <w14:miter w14:val="0"/>
          </w14:textOutline>
        </w:rPr>
        <w:t>注：水泥净浆流动度测定的用水量统一按</w:t>
      </w:r>
      <w:r>
        <w:rPr>
          <w:rFonts w:ascii="宋体" w:hAnsi="宋体" w:eastAsia="宋体" w:cs="宋体"/>
          <w:spacing w:val="16"/>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87g</w:t>
      </w:r>
      <w:r>
        <w:rPr>
          <w:rFonts w:ascii="宋体" w:hAnsi="宋体" w:eastAsia="宋体" w:cs="宋体"/>
          <w:spacing w:val="8"/>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进行,但应根据混凝土外加剂样品</w:t>
      </w:r>
      <w:r>
        <w:rPr>
          <w:rFonts w:ascii="宋体" w:hAnsi="宋体" w:eastAsia="宋体" w:cs="宋体"/>
          <w:sz w:val="24"/>
          <w:szCs w:val="24"/>
        </w:rPr>
        <w:t xml:space="preserve"> </w:t>
      </w:r>
      <w:r>
        <w:rPr>
          <w:rFonts w:ascii="宋体" w:hAnsi="宋体" w:eastAsia="宋体" w:cs="宋体"/>
          <w:spacing w:val="-2"/>
          <w:sz w:val="24"/>
          <w:szCs w:val="24"/>
          <w14:textOutline w14:w="3048" w14:cap="flat" w14:cmpd="sng">
            <w14:solidFill>
              <w14:srgbClr w14:val="000000"/>
            </w14:solidFill>
            <w14:prstDash w14:val="solid"/>
            <w14:miter w14:val="0"/>
          </w14:textOutline>
        </w:rPr>
        <w:t>实测含固量，扣除混凝土外加剂中的水。</w:t>
      </w:r>
    </w:p>
    <w:p>
      <w:pPr>
        <w:spacing w:before="225" w:line="359" w:lineRule="auto"/>
        <w:ind w:left="124" w:right="201" w:firstLine="479"/>
        <w:rPr>
          <w:rFonts w:ascii="宋体" w:hAnsi="宋体" w:eastAsia="宋体" w:cs="宋体"/>
          <w:sz w:val="24"/>
          <w:szCs w:val="24"/>
        </w:rPr>
      </w:pPr>
      <w:r>
        <w:rPr>
          <w:rFonts w:ascii="宋体" w:hAnsi="宋体" w:eastAsia="宋体" w:cs="宋体"/>
          <w:spacing w:val="-6"/>
          <w:sz w:val="24"/>
          <w:szCs w:val="24"/>
        </w:rPr>
        <w:t>⑷水泥胶砂减水率试验方法：GB/T</w:t>
      </w:r>
      <w:r>
        <w:rPr>
          <w:rFonts w:ascii="宋体" w:hAnsi="宋体" w:eastAsia="宋体" w:cs="宋体"/>
          <w:spacing w:val="21"/>
          <w:sz w:val="24"/>
          <w:szCs w:val="24"/>
        </w:rPr>
        <w:t xml:space="preserve"> </w:t>
      </w:r>
      <w:r>
        <w:rPr>
          <w:rFonts w:ascii="宋体" w:hAnsi="宋体" w:eastAsia="宋体" w:cs="宋体"/>
          <w:spacing w:val="-6"/>
          <w:sz w:val="24"/>
          <w:szCs w:val="24"/>
        </w:rPr>
        <w:t>8077-2012《混凝土外加剂匀质性试验方法》</w:t>
      </w:r>
      <w:r>
        <w:rPr>
          <w:rFonts w:ascii="宋体" w:hAnsi="宋体" w:eastAsia="宋体" w:cs="宋体"/>
          <w:sz w:val="24"/>
          <w:szCs w:val="24"/>
        </w:rPr>
        <w:t xml:space="preserve"> </w:t>
      </w:r>
      <w:r>
        <w:rPr>
          <w:rFonts w:ascii="宋体" w:hAnsi="宋体" w:eastAsia="宋体" w:cs="宋体"/>
          <w:spacing w:val="-12"/>
          <w:sz w:val="24"/>
          <w:szCs w:val="24"/>
        </w:rPr>
        <w:t>标准中“</w:t>
      </w:r>
      <w:r>
        <w:rPr>
          <w:rFonts w:ascii="宋体" w:hAnsi="宋体" w:eastAsia="宋体" w:cs="宋体"/>
          <w:spacing w:val="-12"/>
          <w:sz w:val="24"/>
          <w:szCs w:val="24"/>
          <w14:textOutline w14:w="3048" w14:cap="flat" w14:cmpd="sng">
            <w14:solidFill>
              <w14:srgbClr w14:val="000000"/>
            </w14:solidFill>
            <w14:prstDash w14:val="solid"/>
            <w14:miter w14:val="0"/>
          </w14:textOutline>
        </w:rPr>
        <w:t>14</w:t>
      </w:r>
      <w:r>
        <w:rPr>
          <w:rFonts w:ascii="宋体" w:hAnsi="宋体" w:eastAsia="宋体" w:cs="宋体"/>
          <w:spacing w:val="-13"/>
          <w:sz w:val="24"/>
          <w:szCs w:val="24"/>
        </w:rPr>
        <w:t xml:space="preserve"> </w:t>
      </w:r>
      <w:r>
        <w:rPr>
          <w:rFonts w:ascii="宋体" w:hAnsi="宋体" w:eastAsia="宋体" w:cs="宋体"/>
          <w:spacing w:val="-12"/>
          <w:sz w:val="24"/>
          <w:szCs w:val="24"/>
        </w:rPr>
        <w:t>水泥胶砂减水率”。</w:t>
      </w:r>
    </w:p>
    <w:p>
      <w:pPr>
        <w:spacing w:line="359" w:lineRule="auto"/>
        <w:ind w:left="128" w:right="271" w:firstLine="475"/>
        <w:rPr>
          <w:rFonts w:ascii="宋体" w:hAnsi="宋体" w:eastAsia="宋体" w:cs="宋体"/>
          <w:sz w:val="24"/>
          <w:szCs w:val="24"/>
        </w:rPr>
      </w:pPr>
      <w:r>
        <w:rPr>
          <w:rFonts w:ascii="宋体" w:hAnsi="宋体" w:eastAsia="宋体" w:cs="宋体"/>
          <w:sz w:val="24"/>
          <w:szCs w:val="24"/>
          <w14:textOutline w14:w="3048" w14:cap="flat" w14:cmpd="sng">
            <w14:solidFill>
              <w14:srgbClr w14:val="000000"/>
            </w14:solidFill>
            <w14:prstDash w14:val="solid"/>
            <w14:miter w14:val="0"/>
          </w14:textOutline>
        </w:rPr>
        <w:t>注：测定水泥胶砂减水率时，应根据混凝土外加剂样品实测含固量，考虑混凝土</w:t>
      </w:r>
      <w:r>
        <w:rPr>
          <w:rFonts w:ascii="宋体" w:hAnsi="宋体" w:eastAsia="宋体" w:cs="宋体"/>
          <w:spacing w:val="21"/>
          <w:sz w:val="24"/>
          <w:szCs w:val="24"/>
        </w:rPr>
        <w:t xml:space="preserve"> </w:t>
      </w:r>
      <w:r>
        <w:rPr>
          <w:rFonts w:ascii="宋体" w:hAnsi="宋体" w:eastAsia="宋体" w:cs="宋体"/>
          <w:spacing w:val="-6"/>
          <w:sz w:val="24"/>
          <w:szCs w:val="24"/>
          <w14:textOutline w14:w="3048" w14:cap="flat" w14:cmpd="sng">
            <w14:solidFill>
              <w14:srgbClr w14:val="000000"/>
            </w14:solidFill>
            <w14:prstDash w14:val="solid"/>
            <w14:miter w14:val="0"/>
          </w14:textOutline>
        </w:rPr>
        <w:t>外加剂中的水。</w:t>
      </w:r>
    </w:p>
    <w:p>
      <w:pPr>
        <w:spacing w:before="1" w:line="467" w:lineRule="exact"/>
        <w:ind w:firstLine="603"/>
        <w:rPr>
          <w:rFonts w:ascii="宋体" w:hAnsi="宋体" w:eastAsia="宋体" w:cs="宋体"/>
          <w:sz w:val="24"/>
          <w:szCs w:val="24"/>
        </w:rPr>
      </w:pPr>
      <w:r>
        <w:rPr>
          <w:rFonts w:ascii="宋体" w:hAnsi="宋体" w:eastAsia="宋体" w:cs="宋体"/>
          <w:spacing w:val="-4"/>
          <w:position w:val="16"/>
          <w:sz w:val="24"/>
          <w:szCs w:val="24"/>
        </w:rPr>
        <w:t>⑸28d（砂浆）抗压强度比试验方法：</w:t>
      </w:r>
    </w:p>
    <w:p>
      <w:pPr>
        <w:spacing w:before="1" w:line="204" w:lineRule="auto"/>
        <w:ind w:firstLine="602"/>
        <w:rPr>
          <w:rFonts w:ascii="宋体" w:hAnsi="宋体" w:eastAsia="宋体" w:cs="宋体"/>
          <w:sz w:val="24"/>
          <w:szCs w:val="24"/>
        </w:rPr>
      </w:pPr>
      <w:r>
        <w:rPr>
          <w:rFonts w:ascii="宋体" w:hAnsi="宋体" w:eastAsia="宋体" w:cs="宋体"/>
          <w:spacing w:val="-2"/>
          <w:sz w:val="24"/>
          <w:szCs w:val="24"/>
        </w:rPr>
        <w:t>①试验步骤</w:t>
      </w:r>
    </w:p>
    <w:p>
      <w:pPr>
        <w:spacing w:before="201" w:line="185" w:lineRule="auto"/>
        <w:ind w:firstLine="588"/>
        <w:rPr>
          <w:rFonts w:ascii="宋体" w:hAnsi="宋体" w:eastAsia="宋体" w:cs="宋体"/>
          <w:sz w:val="24"/>
          <w:szCs w:val="24"/>
        </w:rPr>
      </w:pPr>
      <w:r>
        <w:rPr>
          <w:rFonts w:ascii="宋体" w:hAnsi="宋体" w:eastAsia="宋体" w:cs="宋体"/>
          <w:spacing w:val="-6"/>
          <w:sz w:val="24"/>
          <w:szCs w:val="24"/>
        </w:rPr>
        <w:t>基准胶砂</w:t>
      </w:r>
    </w:p>
    <w:p>
      <w:pPr>
        <w:spacing w:before="226" w:line="358" w:lineRule="auto"/>
        <w:ind w:left="592" w:right="1017" w:hanging="4"/>
        <w:rPr>
          <w:rFonts w:ascii="宋体" w:hAnsi="宋体" w:eastAsia="宋体" w:cs="宋体"/>
          <w:sz w:val="24"/>
          <w:szCs w:val="24"/>
        </w:rPr>
      </w:pPr>
      <w:r>
        <w:rPr>
          <w:rFonts w:ascii="宋体" w:hAnsi="宋体" w:eastAsia="宋体" w:cs="宋体"/>
          <w:spacing w:val="-14"/>
          <w:sz w:val="24"/>
          <w:szCs w:val="24"/>
        </w:rPr>
        <w:t>基准水泥：</w:t>
      </w:r>
      <w:r>
        <w:rPr>
          <w:rFonts w:ascii="宋体" w:hAnsi="宋体" w:eastAsia="宋体" w:cs="宋体"/>
          <w:spacing w:val="66"/>
          <w:sz w:val="24"/>
          <w:szCs w:val="24"/>
        </w:rPr>
        <w:t xml:space="preserve"> </w:t>
      </w:r>
      <w:r>
        <w:rPr>
          <w:rFonts w:ascii="宋体" w:hAnsi="宋体" w:eastAsia="宋体" w:cs="宋体"/>
          <w:spacing w:val="-14"/>
          <w:sz w:val="24"/>
          <w:szCs w:val="24"/>
        </w:rPr>
        <w:t>450g；ISO标准砂：</w:t>
      </w:r>
      <w:r>
        <w:rPr>
          <w:rFonts w:ascii="宋体" w:hAnsi="宋体" w:eastAsia="宋体" w:cs="宋体"/>
          <w:spacing w:val="51"/>
          <w:sz w:val="24"/>
          <w:szCs w:val="24"/>
        </w:rPr>
        <w:t xml:space="preserve"> </w:t>
      </w:r>
      <w:r>
        <w:rPr>
          <w:rFonts w:ascii="宋体" w:hAnsi="宋体" w:eastAsia="宋体" w:cs="宋体"/>
          <w:spacing w:val="-14"/>
          <w:sz w:val="24"/>
          <w:szCs w:val="24"/>
        </w:rPr>
        <w:t>1350g；用水量：按流动度为180±5mm控制。</w:t>
      </w:r>
      <w:r>
        <w:rPr>
          <w:rFonts w:ascii="宋体" w:hAnsi="宋体" w:eastAsia="宋体" w:cs="宋体"/>
          <w:sz w:val="24"/>
          <w:szCs w:val="24"/>
        </w:rPr>
        <w:t xml:space="preserve"> </w:t>
      </w:r>
      <w:r>
        <w:rPr>
          <w:rFonts w:ascii="宋体" w:hAnsi="宋体" w:eastAsia="宋体" w:cs="宋体"/>
          <w:spacing w:val="-7"/>
          <w:sz w:val="24"/>
          <w:szCs w:val="24"/>
        </w:rPr>
        <w:t>受检胶砂</w:t>
      </w:r>
    </w:p>
    <w:p>
      <w:pPr>
        <w:spacing w:before="4" w:line="366" w:lineRule="auto"/>
        <w:ind w:left="143" w:right="606" w:firstLine="445"/>
        <w:rPr>
          <w:rFonts w:ascii="宋体" w:hAnsi="宋体" w:eastAsia="宋体" w:cs="宋体"/>
          <w:sz w:val="24"/>
          <w:szCs w:val="24"/>
        </w:rPr>
      </w:pPr>
      <w:r>
        <w:rPr>
          <w:rFonts w:ascii="宋体" w:hAnsi="宋体" w:eastAsia="宋体" w:cs="宋体"/>
          <w:spacing w:val="-18"/>
          <w:sz w:val="24"/>
          <w:szCs w:val="24"/>
        </w:rPr>
        <w:t>基准水泥：</w:t>
      </w:r>
      <w:r>
        <w:rPr>
          <w:rFonts w:ascii="宋体" w:hAnsi="宋体" w:eastAsia="宋体" w:cs="宋体"/>
          <w:spacing w:val="46"/>
          <w:sz w:val="24"/>
          <w:szCs w:val="24"/>
        </w:rPr>
        <w:t xml:space="preserve"> </w:t>
      </w:r>
      <w:r>
        <w:rPr>
          <w:rFonts w:ascii="宋体" w:hAnsi="宋体" w:eastAsia="宋体" w:cs="宋体"/>
          <w:spacing w:val="-18"/>
          <w:sz w:val="24"/>
          <w:szCs w:val="24"/>
        </w:rPr>
        <w:t>450g；ISO标准砂：</w:t>
      </w:r>
      <w:r>
        <w:rPr>
          <w:rFonts w:ascii="宋体" w:hAnsi="宋体" w:eastAsia="宋体" w:cs="宋体"/>
          <w:spacing w:val="51"/>
          <w:sz w:val="24"/>
          <w:szCs w:val="24"/>
        </w:rPr>
        <w:t xml:space="preserve"> </w:t>
      </w:r>
      <w:r>
        <w:rPr>
          <w:rFonts w:ascii="宋体" w:hAnsi="宋体" w:eastAsia="宋体" w:cs="宋体"/>
          <w:spacing w:val="-18"/>
          <w:sz w:val="24"/>
          <w:szCs w:val="24"/>
        </w:rPr>
        <w:t>1350g；</w:t>
      </w:r>
      <w:r>
        <w:rPr>
          <w:rFonts w:ascii="宋体" w:hAnsi="宋体" w:eastAsia="宋体" w:cs="宋体"/>
          <w:spacing w:val="45"/>
          <w:sz w:val="24"/>
          <w:szCs w:val="24"/>
        </w:rPr>
        <w:t xml:space="preserve"> </w:t>
      </w:r>
      <w:r>
        <w:rPr>
          <w:rFonts w:ascii="宋体" w:hAnsi="宋体" w:eastAsia="宋体" w:cs="宋体"/>
          <w:spacing w:val="-18"/>
          <w:sz w:val="24"/>
          <w:szCs w:val="24"/>
        </w:rPr>
        <w:t>外加剂按水泥用量的</w:t>
      </w:r>
      <w:r>
        <w:rPr>
          <w:rFonts w:ascii="宋体" w:hAnsi="宋体" w:eastAsia="宋体" w:cs="宋体"/>
          <w:spacing w:val="-46"/>
          <w:sz w:val="24"/>
          <w:szCs w:val="24"/>
        </w:rPr>
        <w:t xml:space="preserve"> </w:t>
      </w:r>
      <w:r>
        <w:rPr>
          <w:rFonts w:ascii="宋体" w:hAnsi="宋体" w:eastAsia="宋体" w:cs="宋体"/>
          <w:spacing w:val="-18"/>
          <w:sz w:val="24"/>
          <w:szCs w:val="24"/>
        </w:rPr>
        <w:t>1.</w:t>
      </w:r>
      <w:r>
        <w:rPr>
          <w:rFonts w:hint="eastAsia" w:ascii="宋体" w:hAnsi="宋体" w:eastAsia="宋体" w:cs="宋体"/>
          <w:spacing w:val="-18"/>
          <w:sz w:val="24"/>
          <w:szCs w:val="24"/>
          <w:lang w:val="en-US" w:eastAsia="zh-CN"/>
        </w:rPr>
        <w:t>3</w:t>
      </w:r>
      <w:r>
        <w:rPr>
          <w:rFonts w:ascii="宋体" w:hAnsi="宋体" w:eastAsia="宋体" w:cs="宋体"/>
          <w:spacing w:val="-18"/>
          <w:sz w:val="24"/>
          <w:szCs w:val="24"/>
        </w:rPr>
        <w:t>%</w:t>
      </w:r>
      <w:r>
        <w:rPr>
          <w:rFonts w:ascii="宋体" w:hAnsi="宋体" w:eastAsia="宋体" w:cs="宋体"/>
          <w:spacing w:val="-25"/>
          <w:sz w:val="24"/>
          <w:szCs w:val="24"/>
        </w:rPr>
        <w:t xml:space="preserve"> </w:t>
      </w:r>
      <w:r>
        <w:rPr>
          <w:rFonts w:ascii="宋体" w:hAnsi="宋体" w:eastAsia="宋体" w:cs="宋体"/>
          <w:spacing w:val="-18"/>
          <w:sz w:val="24"/>
          <w:szCs w:val="24"/>
        </w:rPr>
        <w:t>（见样</w:t>
      </w:r>
      <w:r>
        <w:rPr>
          <w:rFonts w:ascii="宋体" w:hAnsi="宋体" w:eastAsia="宋体" w:cs="宋体"/>
          <w:sz w:val="24"/>
          <w:szCs w:val="24"/>
        </w:rPr>
        <w:t xml:space="preserve"> </w:t>
      </w:r>
      <w:r>
        <w:rPr>
          <w:rFonts w:ascii="宋体" w:hAnsi="宋体" w:eastAsia="宋体" w:cs="宋体"/>
          <w:spacing w:val="-5"/>
          <w:sz w:val="24"/>
          <w:szCs w:val="24"/>
        </w:rPr>
        <w:t>品标识</w:t>
      </w:r>
      <w:r>
        <w:rPr>
          <w:rFonts w:ascii="宋体" w:hAnsi="宋体" w:eastAsia="宋体" w:cs="宋体"/>
          <w:spacing w:val="-37"/>
          <w:sz w:val="24"/>
          <w:szCs w:val="24"/>
        </w:rPr>
        <w:t>）；</w:t>
      </w:r>
      <w:r>
        <w:rPr>
          <w:rFonts w:ascii="宋体" w:hAnsi="宋体" w:eastAsia="宋体" w:cs="宋体"/>
          <w:spacing w:val="43"/>
          <w:sz w:val="24"/>
          <w:szCs w:val="24"/>
        </w:rPr>
        <w:t xml:space="preserve"> </w:t>
      </w:r>
      <w:r>
        <w:rPr>
          <w:rFonts w:ascii="宋体" w:hAnsi="宋体" w:eastAsia="宋体" w:cs="宋体"/>
          <w:spacing w:val="-5"/>
          <w:sz w:val="24"/>
          <w:szCs w:val="24"/>
        </w:rPr>
        <w:t>用水量：掺外加剂后按流动度为180±5mm控制。</w:t>
      </w:r>
    </w:p>
    <w:p>
      <w:pPr>
        <w:spacing w:before="13" w:line="359" w:lineRule="auto"/>
        <w:ind w:left="126" w:right="434" w:firstLine="458"/>
        <w:rPr>
          <w:rFonts w:ascii="宋体" w:hAnsi="宋体" w:eastAsia="宋体" w:cs="宋体"/>
          <w:sz w:val="24"/>
          <w:szCs w:val="24"/>
        </w:rPr>
      </w:pPr>
      <w:r>
        <w:rPr>
          <w:rFonts w:ascii="宋体" w:hAnsi="宋体" w:eastAsia="宋体" w:cs="宋体"/>
          <w:spacing w:val="-11"/>
          <w:sz w:val="24"/>
          <w:szCs w:val="24"/>
        </w:rPr>
        <w:t>用水泥胶砂试模成型</w:t>
      </w:r>
      <w:r>
        <w:rPr>
          <w:rFonts w:ascii="宋体" w:hAnsi="宋体" w:eastAsia="宋体" w:cs="宋体"/>
          <w:spacing w:val="27"/>
          <w:sz w:val="24"/>
          <w:szCs w:val="24"/>
        </w:rPr>
        <w:t xml:space="preserve"> </w:t>
      </w:r>
      <w:r>
        <w:rPr>
          <w:rFonts w:ascii="宋体" w:hAnsi="宋体" w:eastAsia="宋体" w:cs="宋体"/>
          <w:spacing w:val="-11"/>
          <w:sz w:val="24"/>
          <w:szCs w:val="24"/>
        </w:rPr>
        <w:t>40mm×40mm×160mm</w:t>
      </w:r>
      <w:r>
        <w:rPr>
          <w:rFonts w:ascii="宋体" w:hAnsi="宋体" w:eastAsia="宋体" w:cs="宋体"/>
          <w:spacing w:val="21"/>
          <w:sz w:val="24"/>
          <w:szCs w:val="24"/>
        </w:rPr>
        <w:t xml:space="preserve"> </w:t>
      </w:r>
      <w:r>
        <w:rPr>
          <w:rFonts w:ascii="宋体" w:hAnsi="宋体" w:eastAsia="宋体" w:cs="宋体"/>
          <w:spacing w:val="-11"/>
          <w:sz w:val="24"/>
          <w:szCs w:val="24"/>
        </w:rPr>
        <w:t>的基准胶砂和受检胶砂试件，各成型</w:t>
      </w:r>
      <w:r>
        <w:rPr>
          <w:rFonts w:ascii="宋体" w:hAnsi="宋体" w:eastAsia="宋体" w:cs="宋体"/>
          <w:spacing w:val="-15"/>
          <w:sz w:val="24"/>
          <w:szCs w:val="24"/>
        </w:rPr>
        <w:t xml:space="preserve"> </w:t>
      </w:r>
      <w:r>
        <w:rPr>
          <w:rFonts w:ascii="宋体" w:hAnsi="宋体" w:eastAsia="宋体" w:cs="宋体"/>
          <w:spacing w:val="-11"/>
          <w:sz w:val="24"/>
          <w:szCs w:val="24"/>
        </w:rPr>
        <w:t>1</w:t>
      </w:r>
      <w:r>
        <w:rPr>
          <w:rFonts w:ascii="宋体" w:hAnsi="宋体" w:eastAsia="宋体" w:cs="宋体"/>
          <w:sz w:val="24"/>
          <w:szCs w:val="24"/>
        </w:rPr>
        <w:t xml:space="preserve"> </w:t>
      </w:r>
      <w:r>
        <w:rPr>
          <w:rFonts w:ascii="宋体" w:hAnsi="宋体" w:eastAsia="宋体" w:cs="宋体"/>
          <w:spacing w:val="-11"/>
          <w:w w:val="97"/>
          <w:sz w:val="24"/>
          <w:szCs w:val="24"/>
        </w:rPr>
        <w:t>组，每组</w:t>
      </w:r>
      <w:r>
        <w:rPr>
          <w:rFonts w:ascii="宋体" w:hAnsi="宋体" w:eastAsia="宋体" w:cs="宋体"/>
          <w:spacing w:val="-29"/>
          <w:sz w:val="24"/>
          <w:szCs w:val="24"/>
        </w:rPr>
        <w:t xml:space="preserve"> </w:t>
      </w:r>
      <w:r>
        <w:rPr>
          <w:rFonts w:ascii="宋体" w:hAnsi="宋体" w:eastAsia="宋体" w:cs="宋体"/>
          <w:spacing w:val="-11"/>
          <w:w w:val="97"/>
          <w:sz w:val="24"/>
          <w:szCs w:val="24"/>
        </w:rPr>
        <w:t>3</w:t>
      </w:r>
      <w:r>
        <w:rPr>
          <w:rFonts w:ascii="宋体" w:hAnsi="宋体" w:eastAsia="宋体" w:cs="宋体"/>
          <w:spacing w:val="2"/>
          <w:sz w:val="24"/>
          <w:szCs w:val="24"/>
        </w:rPr>
        <w:t xml:space="preserve"> </w:t>
      </w:r>
      <w:r>
        <w:rPr>
          <w:rFonts w:ascii="宋体" w:hAnsi="宋体" w:eastAsia="宋体" w:cs="宋体"/>
          <w:spacing w:val="-11"/>
          <w:w w:val="97"/>
          <w:sz w:val="24"/>
          <w:szCs w:val="24"/>
        </w:rPr>
        <w:t>块。基准胶砂和受检胶砂试件均在标准养护条件下养护至</w:t>
      </w:r>
      <w:r>
        <w:rPr>
          <w:rFonts w:ascii="宋体" w:hAnsi="宋体" w:eastAsia="宋体" w:cs="宋体"/>
          <w:spacing w:val="-50"/>
          <w:sz w:val="24"/>
          <w:szCs w:val="24"/>
        </w:rPr>
        <w:t xml:space="preserve"> </w:t>
      </w:r>
      <w:r>
        <w:rPr>
          <w:rFonts w:ascii="宋体" w:hAnsi="宋体" w:eastAsia="宋体" w:cs="宋体"/>
          <w:spacing w:val="-11"/>
          <w:w w:val="97"/>
          <w:sz w:val="24"/>
          <w:szCs w:val="24"/>
        </w:rPr>
        <w:t>28d，分别测定</w:t>
      </w:r>
    </w:p>
    <w:p>
      <w:pPr>
        <w:sectPr>
          <w:headerReference r:id="rId7" w:type="default"/>
          <w:footerReference r:id="rId8" w:type="default"/>
          <w:pgSz w:w="11905" w:h="16840"/>
          <w:pgMar w:top="1100" w:right="1024" w:bottom="677" w:left="1583" w:header="821" w:footer="551" w:gutter="0"/>
          <w:pgBorders>
            <w:top w:val="none" w:sz="0" w:space="0"/>
            <w:left w:val="none" w:sz="0" w:space="0"/>
            <w:bottom w:val="none" w:sz="0" w:space="0"/>
            <w:right w:val="none" w:sz="0" w:space="0"/>
          </w:pgBorders>
          <w:cols w:space="720" w:num="1"/>
        </w:sectPr>
      </w:pPr>
    </w:p>
    <w:p>
      <w:pPr>
        <w:spacing w:before="78" w:line="272" w:lineRule="auto"/>
        <w:ind w:left="124" w:right="483"/>
        <w:rPr>
          <w:rFonts w:ascii="宋体" w:hAnsi="宋体" w:eastAsia="宋体" w:cs="宋体"/>
          <w:sz w:val="24"/>
          <w:szCs w:val="24"/>
        </w:rPr>
      </w:pPr>
      <w:r>
        <w:rPr>
          <w:rFonts w:ascii="宋体" w:hAnsi="宋体" w:eastAsia="宋体" w:cs="宋体"/>
          <w:spacing w:val="-4"/>
          <w:sz w:val="24"/>
          <w:szCs w:val="24"/>
        </w:rPr>
        <w:t>其水泥胶砂抗压强度。水泥胶砂试件的制备、养护和试验按</w:t>
      </w:r>
      <w:r>
        <w:rPr>
          <w:rFonts w:ascii="宋体" w:hAnsi="宋体" w:eastAsia="宋体" w:cs="宋体"/>
          <w:spacing w:val="11"/>
          <w:sz w:val="24"/>
          <w:szCs w:val="24"/>
        </w:rPr>
        <w:t xml:space="preserve"> </w:t>
      </w:r>
      <w:r>
        <w:rPr>
          <w:rFonts w:ascii="宋体" w:hAnsi="宋体" w:eastAsia="宋体" w:cs="宋体"/>
          <w:spacing w:val="-4"/>
          <w:sz w:val="24"/>
          <w:szCs w:val="24"/>
        </w:rPr>
        <w:t>GB/T</w:t>
      </w:r>
      <w:r>
        <w:rPr>
          <w:rFonts w:ascii="宋体" w:hAnsi="宋体" w:eastAsia="宋体" w:cs="宋体"/>
          <w:spacing w:val="27"/>
          <w:sz w:val="24"/>
          <w:szCs w:val="24"/>
        </w:rPr>
        <w:t xml:space="preserve"> </w:t>
      </w:r>
      <w:r>
        <w:rPr>
          <w:rFonts w:ascii="宋体" w:hAnsi="宋体" w:eastAsia="宋体" w:cs="宋体"/>
          <w:spacing w:val="-4"/>
          <w:sz w:val="24"/>
          <w:szCs w:val="24"/>
        </w:rPr>
        <w:t>17671-1999</w:t>
      </w:r>
      <w:r>
        <w:rPr>
          <w:rFonts w:ascii="宋体" w:hAnsi="宋体" w:eastAsia="宋体" w:cs="宋体"/>
          <w:spacing w:val="58"/>
          <w:sz w:val="24"/>
          <w:szCs w:val="24"/>
        </w:rPr>
        <w:t xml:space="preserve"> </w:t>
      </w:r>
      <w:r>
        <w:rPr>
          <w:rFonts w:ascii="宋体" w:hAnsi="宋体" w:eastAsia="宋体" w:cs="宋体"/>
          <w:spacing w:val="-4"/>
          <w:sz w:val="24"/>
          <w:szCs w:val="24"/>
        </w:rPr>
        <w:t>《水</w:t>
      </w:r>
      <w:r>
        <w:rPr>
          <w:rFonts w:ascii="宋体" w:hAnsi="宋体" w:eastAsia="宋体" w:cs="宋体"/>
          <w:sz w:val="24"/>
          <w:szCs w:val="24"/>
        </w:rPr>
        <w:t xml:space="preserve"> </w:t>
      </w:r>
      <w:r>
        <w:rPr>
          <w:rFonts w:ascii="宋体" w:hAnsi="宋体" w:eastAsia="宋体" w:cs="宋体"/>
          <w:spacing w:val="-12"/>
          <w:w w:val="99"/>
          <w:sz w:val="24"/>
          <w:szCs w:val="24"/>
        </w:rPr>
        <w:t>泥胶砂强度检验方法（ISO</w:t>
      </w:r>
      <w:r>
        <w:rPr>
          <w:rFonts w:ascii="宋体" w:hAnsi="宋体" w:eastAsia="宋体" w:cs="宋体"/>
          <w:spacing w:val="13"/>
          <w:sz w:val="24"/>
          <w:szCs w:val="24"/>
        </w:rPr>
        <w:t xml:space="preserve"> </w:t>
      </w:r>
      <w:r>
        <w:rPr>
          <w:rFonts w:ascii="宋体" w:hAnsi="宋体" w:eastAsia="宋体" w:cs="宋体"/>
          <w:spacing w:val="-12"/>
          <w:w w:val="99"/>
          <w:sz w:val="24"/>
          <w:szCs w:val="24"/>
        </w:rPr>
        <w:t>法）》进行。</w:t>
      </w:r>
    </w:p>
    <w:p>
      <w:pPr>
        <w:spacing w:before="226" w:line="185" w:lineRule="auto"/>
        <w:ind w:firstLine="601"/>
        <w:rPr>
          <w:rFonts w:ascii="宋体" w:hAnsi="宋体" w:eastAsia="宋体" w:cs="宋体"/>
          <w:sz w:val="24"/>
          <w:szCs w:val="24"/>
        </w:rPr>
      </w:pPr>
      <w:r>
        <w:rPr>
          <w:rFonts w:ascii="宋体" w:hAnsi="宋体" w:eastAsia="宋体" w:cs="宋体"/>
          <w:spacing w:val="-2"/>
          <w:sz w:val="24"/>
          <w:szCs w:val="24"/>
        </w:rPr>
        <w:t>②结果计算</w:t>
      </w:r>
    </w:p>
    <w:p>
      <w:pPr>
        <w:spacing w:before="226" w:line="185" w:lineRule="auto"/>
        <w:ind w:firstLine="588"/>
        <w:rPr>
          <w:rFonts w:ascii="宋体" w:hAnsi="宋体" w:eastAsia="宋体" w:cs="宋体"/>
          <w:sz w:val="24"/>
          <w:szCs w:val="24"/>
        </w:rPr>
      </w:pPr>
      <w:r>
        <w:rPr>
          <w:rFonts w:ascii="宋体" w:hAnsi="宋体" w:eastAsia="宋体" w:cs="宋体"/>
          <w:spacing w:val="-4"/>
          <w:sz w:val="24"/>
          <w:szCs w:val="24"/>
        </w:rPr>
        <w:t>胶砂试件的抗压强度按（1）计算：</w:t>
      </w:r>
    </w:p>
    <w:p>
      <w:pPr>
        <w:spacing w:before="171" w:line="222" w:lineRule="auto"/>
        <w:ind w:firstLine="3398"/>
        <w:rPr>
          <w:rFonts w:ascii="宋体" w:hAnsi="宋体" w:eastAsia="宋体" w:cs="宋体"/>
          <w:sz w:val="24"/>
          <w:szCs w:val="24"/>
        </w:rPr>
      </w:pPr>
      <w:r>
        <w:rPr>
          <w:rFonts w:ascii="宋体" w:hAnsi="宋体" w:eastAsia="宋体" w:cs="宋体"/>
          <w:spacing w:val="-1"/>
          <w:position w:val="-1"/>
          <w:sz w:val="24"/>
          <w:szCs w:val="24"/>
        </w:rPr>
        <w:t>R</w:t>
      </w:r>
      <w:r>
        <w:rPr>
          <w:rFonts w:ascii="宋体" w:hAnsi="宋体" w:eastAsia="宋体" w:cs="宋体"/>
          <w:spacing w:val="-1"/>
          <w:position w:val="-8"/>
          <w:sz w:val="12"/>
          <w:szCs w:val="12"/>
        </w:rPr>
        <w:t>C</w:t>
      </w:r>
      <w:r>
        <w:rPr>
          <w:rFonts w:ascii="宋体" w:hAnsi="宋体" w:eastAsia="宋体" w:cs="宋体"/>
          <w:spacing w:val="-1"/>
          <w:position w:val="-1"/>
          <w:sz w:val="24"/>
          <w:szCs w:val="24"/>
        </w:rPr>
        <w:t>=F</w:t>
      </w:r>
      <w:r>
        <w:rPr>
          <w:rFonts w:ascii="宋体" w:hAnsi="宋体" w:eastAsia="宋体" w:cs="宋体"/>
          <w:spacing w:val="-1"/>
          <w:position w:val="-8"/>
          <w:sz w:val="12"/>
          <w:szCs w:val="12"/>
        </w:rPr>
        <w:t>C</w:t>
      </w:r>
      <w:r>
        <w:rPr>
          <w:rFonts w:ascii="宋体" w:hAnsi="宋体" w:eastAsia="宋体" w:cs="宋体"/>
          <w:spacing w:val="-1"/>
          <w:position w:val="-1"/>
          <w:sz w:val="24"/>
          <w:szCs w:val="24"/>
        </w:rPr>
        <w:t>/A</w:t>
      </w:r>
      <w:r>
        <w:rPr>
          <w:rFonts w:ascii="Times New Roman" w:hAnsi="Times New Roman" w:eastAsia="Times New Roman" w:cs="Times New Roman"/>
          <w:spacing w:val="-1"/>
          <w:sz w:val="24"/>
          <w:szCs w:val="24"/>
        </w:rPr>
        <w:t>.....................................................</w:t>
      </w:r>
      <w:r>
        <w:rPr>
          <w:rFonts w:ascii="Times New Roman" w:hAnsi="Times New Roman" w:eastAsia="Times New Roman" w:cs="Times New Roman"/>
          <w:spacing w:val="60"/>
          <w:w w:val="101"/>
          <w:sz w:val="24"/>
          <w:szCs w:val="24"/>
        </w:rPr>
        <w:t xml:space="preserve"> </w:t>
      </w:r>
      <w:r>
        <w:rPr>
          <w:rFonts w:ascii="宋体" w:hAnsi="宋体" w:eastAsia="宋体" w:cs="宋体"/>
          <w:spacing w:val="-1"/>
          <w:position w:val="-1"/>
          <w:sz w:val="24"/>
          <w:szCs w:val="24"/>
        </w:rPr>
        <w:t>（1）</w:t>
      </w:r>
    </w:p>
    <w:p>
      <w:pPr>
        <w:spacing w:before="227" w:line="185" w:lineRule="auto"/>
        <w:ind w:firstLine="593"/>
        <w:rPr>
          <w:rFonts w:ascii="宋体" w:hAnsi="宋体" w:eastAsia="宋体" w:cs="宋体"/>
          <w:sz w:val="24"/>
          <w:szCs w:val="24"/>
        </w:rPr>
      </w:pPr>
      <w:r>
        <w:rPr>
          <w:rFonts w:ascii="宋体" w:hAnsi="宋体" w:eastAsia="宋体" w:cs="宋体"/>
          <w:spacing w:val="-4"/>
          <w:sz w:val="24"/>
          <w:szCs w:val="24"/>
        </w:rPr>
        <w:t>式中</w:t>
      </w:r>
    </w:p>
    <w:p>
      <w:pPr>
        <w:spacing w:before="226" w:line="498" w:lineRule="exact"/>
        <w:ind w:firstLine="587"/>
        <w:rPr>
          <w:rFonts w:ascii="宋体" w:hAnsi="宋体" w:eastAsia="宋体" w:cs="宋体"/>
          <w:sz w:val="24"/>
          <w:szCs w:val="24"/>
        </w:rPr>
      </w:pPr>
      <w:r>
        <w:rPr>
          <w:rFonts w:ascii="宋体" w:hAnsi="宋体" w:eastAsia="宋体" w:cs="宋体"/>
          <w:spacing w:val="-5"/>
          <w:w w:val="96"/>
          <w:position w:val="18"/>
          <w:sz w:val="24"/>
          <w:szCs w:val="24"/>
        </w:rPr>
        <w:t>R</w:t>
      </w:r>
      <w:r>
        <w:rPr>
          <w:rFonts w:ascii="宋体" w:hAnsi="宋体" w:eastAsia="宋体" w:cs="宋体"/>
          <w:spacing w:val="-5"/>
          <w:w w:val="96"/>
          <w:position w:val="12"/>
          <w:sz w:val="12"/>
          <w:szCs w:val="12"/>
        </w:rPr>
        <w:t>C</w:t>
      </w:r>
      <w:r>
        <w:rPr>
          <w:rFonts w:ascii="宋体" w:hAnsi="宋体" w:eastAsia="宋体" w:cs="宋体"/>
          <w:spacing w:val="-5"/>
          <w:w w:val="96"/>
          <w:position w:val="18"/>
          <w:sz w:val="24"/>
          <w:szCs w:val="24"/>
        </w:rPr>
        <w:t>—基准或受检胶砂的</w:t>
      </w:r>
      <w:r>
        <w:rPr>
          <w:rFonts w:ascii="宋体" w:hAnsi="宋体" w:eastAsia="宋体" w:cs="宋体"/>
          <w:spacing w:val="23"/>
          <w:position w:val="18"/>
          <w:sz w:val="24"/>
          <w:szCs w:val="24"/>
        </w:rPr>
        <w:t xml:space="preserve"> </w:t>
      </w:r>
      <w:r>
        <w:rPr>
          <w:rFonts w:ascii="宋体" w:hAnsi="宋体" w:eastAsia="宋体" w:cs="宋体"/>
          <w:spacing w:val="-5"/>
          <w:w w:val="96"/>
          <w:position w:val="18"/>
          <w:sz w:val="24"/>
          <w:szCs w:val="24"/>
        </w:rPr>
        <w:t>28d</w:t>
      </w:r>
      <w:r>
        <w:rPr>
          <w:rFonts w:ascii="宋体" w:hAnsi="宋体" w:eastAsia="宋体" w:cs="宋体"/>
          <w:position w:val="18"/>
          <w:sz w:val="24"/>
          <w:szCs w:val="24"/>
        </w:rPr>
        <w:t xml:space="preserve"> </w:t>
      </w:r>
      <w:r>
        <w:rPr>
          <w:rFonts w:ascii="宋体" w:hAnsi="宋体" w:eastAsia="宋体" w:cs="宋体"/>
          <w:spacing w:val="-5"/>
          <w:w w:val="96"/>
          <w:position w:val="18"/>
          <w:sz w:val="24"/>
          <w:szCs w:val="24"/>
        </w:rPr>
        <w:t>抗压强度，单位为兆帕（MPa）</w:t>
      </w:r>
    </w:p>
    <w:p>
      <w:pPr>
        <w:spacing w:line="204" w:lineRule="auto"/>
        <w:ind w:firstLine="585"/>
        <w:rPr>
          <w:rFonts w:ascii="宋体" w:hAnsi="宋体" w:eastAsia="宋体" w:cs="宋体"/>
          <w:sz w:val="24"/>
          <w:szCs w:val="24"/>
        </w:rPr>
      </w:pPr>
      <w:r>
        <w:rPr>
          <w:rFonts w:ascii="宋体" w:hAnsi="宋体" w:eastAsia="宋体" w:cs="宋体"/>
          <w:spacing w:val="-2"/>
          <w:sz w:val="24"/>
          <w:szCs w:val="24"/>
        </w:rPr>
        <w:t>F</w:t>
      </w:r>
      <w:r>
        <w:rPr>
          <w:rFonts w:ascii="宋体" w:hAnsi="宋体" w:eastAsia="宋体" w:cs="宋体"/>
          <w:spacing w:val="-2"/>
          <w:position w:val="-6"/>
          <w:sz w:val="12"/>
          <w:szCs w:val="12"/>
        </w:rPr>
        <w:t>C</w:t>
      </w:r>
      <w:r>
        <w:rPr>
          <w:rFonts w:ascii="宋体" w:hAnsi="宋体" w:eastAsia="宋体" w:cs="宋体"/>
          <w:spacing w:val="-2"/>
          <w:sz w:val="24"/>
          <w:szCs w:val="24"/>
        </w:rPr>
        <w:t>—破坏荷载，单位为牛顿（N）</w:t>
      </w:r>
    </w:p>
    <w:p>
      <w:pPr>
        <w:spacing w:before="206" w:line="185" w:lineRule="auto"/>
        <w:ind w:firstLine="581"/>
        <w:rPr>
          <w:rFonts w:ascii="宋体" w:hAnsi="宋体" w:eastAsia="宋体" w:cs="宋体"/>
          <w:sz w:val="24"/>
          <w:szCs w:val="24"/>
        </w:rPr>
      </w:pPr>
      <w:r>
        <w:rPr>
          <w:rFonts w:ascii="宋体" w:hAnsi="宋体" w:eastAsia="宋体" w:cs="宋体"/>
          <w:spacing w:val="-1"/>
          <w:sz w:val="24"/>
          <w:szCs w:val="24"/>
        </w:rPr>
        <w:t>A—试件的受压面积，单位为平方毫米（mm</w:t>
      </w:r>
      <w:r>
        <w:rPr>
          <w:rFonts w:ascii="宋体" w:hAnsi="宋体" w:eastAsia="宋体" w:cs="宋体"/>
          <w:spacing w:val="-1"/>
          <w:position w:val="12"/>
          <w:sz w:val="12"/>
          <w:szCs w:val="12"/>
        </w:rPr>
        <w:t>2</w:t>
      </w:r>
      <w:r>
        <w:rPr>
          <w:rFonts w:ascii="宋体" w:hAnsi="宋体" w:eastAsia="宋体" w:cs="宋体"/>
          <w:spacing w:val="-1"/>
          <w:sz w:val="24"/>
          <w:szCs w:val="24"/>
        </w:rPr>
        <w:t>）</w:t>
      </w:r>
    </w:p>
    <w:p>
      <w:pPr>
        <w:spacing w:before="222" w:line="325" w:lineRule="auto"/>
        <w:ind w:left="124" w:right="195" w:firstLine="499"/>
        <w:rPr>
          <w:rFonts w:ascii="宋体" w:hAnsi="宋体" w:eastAsia="宋体" w:cs="宋体"/>
          <w:sz w:val="24"/>
          <w:szCs w:val="24"/>
        </w:rPr>
      </w:pPr>
      <w:r>
        <w:rPr>
          <w:rFonts w:ascii="宋体" w:hAnsi="宋体" w:eastAsia="宋体" w:cs="宋体"/>
          <w:spacing w:val="-5"/>
          <w:sz w:val="24"/>
          <w:szCs w:val="24"/>
        </w:rPr>
        <w:t>试件的抗压强度值确定:按</w:t>
      </w:r>
      <w:r>
        <w:rPr>
          <w:rFonts w:hint="eastAsia" w:ascii="宋体" w:hAnsi="宋体" w:eastAsia="宋体" w:cs="宋体"/>
          <w:spacing w:val="-5"/>
          <w:sz w:val="24"/>
          <w:szCs w:val="24"/>
          <w:lang w:val="en-US" w:eastAsia="zh-CN"/>
        </w:rPr>
        <w:t xml:space="preserve"> </w:t>
      </w:r>
      <w:r>
        <w:rPr>
          <w:rFonts w:ascii="宋体" w:hAnsi="宋体" w:eastAsia="宋体" w:cs="宋体"/>
          <w:spacing w:val="-5"/>
          <w:sz w:val="24"/>
          <w:szCs w:val="24"/>
        </w:rPr>
        <w:t>GB/T</w:t>
      </w:r>
      <w:r>
        <w:rPr>
          <w:rFonts w:ascii="宋体" w:hAnsi="宋体" w:eastAsia="宋体" w:cs="宋体"/>
          <w:spacing w:val="57"/>
          <w:sz w:val="24"/>
          <w:szCs w:val="24"/>
        </w:rPr>
        <w:t xml:space="preserve"> </w:t>
      </w:r>
      <w:r>
        <w:rPr>
          <w:rFonts w:ascii="宋体" w:hAnsi="宋体" w:eastAsia="宋体" w:cs="宋体"/>
          <w:spacing w:val="-5"/>
          <w:sz w:val="24"/>
          <w:szCs w:val="24"/>
        </w:rPr>
        <w:t>17671-1999《水泥胶砂强度检验方法（ISO</w:t>
      </w:r>
      <w:r>
        <w:rPr>
          <w:rFonts w:ascii="宋体" w:hAnsi="宋体" w:eastAsia="宋体" w:cs="宋体"/>
          <w:sz w:val="24"/>
          <w:szCs w:val="24"/>
        </w:rPr>
        <w:t xml:space="preserve"> </w:t>
      </w:r>
      <w:r>
        <w:rPr>
          <w:rFonts w:ascii="宋体" w:hAnsi="宋体" w:eastAsia="宋体" w:cs="宋体"/>
          <w:spacing w:val="-5"/>
          <w:sz w:val="24"/>
          <w:szCs w:val="24"/>
        </w:rPr>
        <w:t>法）》</w:t>
      </w:r>
      <w:r>
        <w:rPr>
          <w:rFonts w:ascii="宋体" w:hAnsi="宋体" w:eastAsia="宋体" w:cs="宋体"/>
          <w:sz w:val="24"/>
          <w:szCs w:val="24"/>
        </w:rPr>
        <w:t xml:space="preserve"> </w:t>
      </w:r>
      <w:r>
        <w:rPr>
          <w:rFonts w:ascii="宋体" w:hAnsi="宋体" w:eastAsia="宋体" w:cs="宋体"/>
          <w:spacing w:val="-6"/>
          <w:sz w:val="24"/>
          <w:szCs w:val="24"/>
        </w:rPr>
        <w:t>标准中“10</w:t>
      </w:r>
      <w:r>
        <w:rPr>
          <w:rFonts w:ascii="宋体" w:hAnsi="宋体" w:eastAsia="宋体" w:cs="宋体"/>
          <w:spacing w:val="38"/>
          <w:sz w:val="24"/>
          <w:szCs w:val="24"/>
        </w:rPr>
        <w:t xml:space="preserve"> </w:t>
      </w:r>
      <w:r>
        <w:rPr>
          <w:rFonts w:ascii="宋体" w:hAnsi="宋体" w:eastAsia="宋体" w:cs="宋体"/>
          <w:spacing w:val="-6"/>
          <w:sz w:val="24"/>
          <w:szCs w:val="24"/>
        </w:rPr>
        <w:t>水泥的合格检验”进行确定，以一组三个棱柱体上得到的六个抗压强度测</w:t>
      </w:r>
      <w:r>
        <w:rPr>
          <w:rFonts w:ascii="宋体" w:hAnsi="宋体" w:eastAsia="宋体" w:cs="宋体"/>
          <w:spacing w:val="-2"/>
          <w:sz w:val="24"/>
          <w:szCs w:val="24"/>
        </w:rPr>
        <w:t>定值的算术平均值分别作为基准胶砂和受检胶砂试件的抗压强度结果；若六个测定值</w:t>
      </w:r>
      <w:r>
        <w:rPr>
          <w:rFonts w:ascii="宋体" w:hAnsi="宋体" w:eastAsia="宋体" w:cs="宋体"/>
          <w:spacing w:val="-6"/>
          <w:sz w:val="24"/>
          <w:szCs w:val="24"/>
        </w:rPr>
        <w:t>中有一个超出平均值的±10%，应剔除这个结果，而以剩下五个的平均数为结果。如</w:t>
      </w:r>
      <w:r>
        <w:rPr>
          <w:rFonts w:ascii="宋体" w:hAnsi="宋体" w:eastAsia="宋体" w:cs="宋体"/>
          <w:sz w:val="24"/>
          <w:szCs w:val="24"/>
        </w:rPr>
        <w:t xml:space="preserve">  </w:t>
      </w:r>
      <w:r>
        <w:rPr>
          <w:rFonts w:ascii="宋体" w:hAnsi="宋体" w:eastAsia="宋体" w:cs="宋体"/>
          <w:spacing w:val="-3"/>
          <w:sz w:val="24"/>
          <w:szCs w:val="24"/>
        </w:rPr>
        <w:t>五个中再有超出它们平均数±10%的，则此组结果作废。</w:t>
      </w:r>
    </w:p>
    <w:p>
      <w:pPr>
        <w:spacing w:before="226" w:line="185" w:lineRule="auto"/>
        <w:ind w:firstLine="603"/>
        <w:rPr>
          <w:rFonts w:ascii="宋体" w:hAnsi="宋体" w:eastAsia="宋体" w:cs="宋体"/>
          <w:sz w:val="24"/>
          <w:szCs w:val="24"/>
        </w:rPr>
      </w:pPr>
      <w:r>
        <w:rPr>
          <w:rFonts w:ascii="宋体" w:hAnsi="宋体" w:eastAsia="宋体" w:cs="宋体"/>
          <w:spacing w:val="-5"/>
          <w:sz w:val="24"/>
          <w:szCs w:val="24"/>
        </w:rPr>
        <w:t>抗压强度比按式（2）计算：</w:t>
      </w:r>
    </w:p>
    <w:p>
      <w:pPr>
        <w:spacing w:before="226" w:line="202" w:lineRule="auto"/>
        <w:ind w:firstLine="2589"/>
        <w:rPr>
          <w:rFonts w:ascii="宋体" w:hAnsi="宋体" w:eastAsia="宋体" w:cs="宋体"/>
          <w:sz w:val="24"/>
          <w:szCs w:val="24"/>
        </w:rPr>
      </w:pPr>
      <w:r>
        <w:rPr>
          <w:rFonts w:ascii="宋体" w:hAnsi="宋体" w:eastAsia="宋体" w:cs="宋体"/>
          <w:spacing w:val="-3"/>
          <w:sz w:val="24"/>
          <w:szCs w:val="24"/>
        </w:rPr>
        <w:t>R</w:t>
      </w:r>
      <w:r>
        <w:rPr>
          <w:rFonts w:ascii="宋体" w:hAnsi="宋体" w:eastAsia="宋体" w:cs="宋体"/>
          <w:spacing w:val="-3"/>
          <w:position w:val="-5"/>
          <w:sz w:val="12"/>
          <w:szCs w:val="12"/>
        </w:rPr>
        <w:t>fm</w:t>
      </w:r>
      <w:r>
        <w:rPr>
          <w:rFonts w:ascii="宋体" w:hAnsi="宋体" w:eastAsia="宋体" w:cs="宋体"/>
          <w:spacing w:val="-3"/>
          <w:sz w:val="24"/>
          <w:szCs w:val="24"/>
        </w:rPr>
        <w:t>=f</w:t>
      </w:r>
      <w:r>
        <w:rPr>
          <w:rFonts w:ascii="宋体" w:hAnsi="宋体" w:eastAsia="宋体" w:cs="宋体"/>
          <w:spacing w:val="-3"/>
          <w:position w:val="-5"/>
          <w:sz w:val="12"/>
          <w:szCs w:val="12"/>
        </w:rPr>
        <w:t>im</w:t>
      </w:r>
      <w:r>
        <w:rPr>
          <w:rFonts w:ascii="宋体" w:hAnsi="宋体" w:eastAsia="宋体" w:cs="宋体"/>
          <w:spacing w:val="-3"/>
          <w:sz w:val="24"/>
          <w:szCs w:val="24"/>
        </w:rPr>
        <w:t>/f</w:t>
      </w:r>
      <w:r>
        <w:rPr>
          <w:rFonts w:ascii="宋体" w:hAnsi="宋体" w:eastAsia="宋体" w:cs="宋体"/>
          <w:spacing w:val="-3"/>
          <w:position w:val="-5"/>
          <w:sz w:val="12"/>
          <w:szCs w:val="12"/>
        </w:rPr>
        <w:t>fm</w:t>
      </w:r>
      <w:r>
        <w:rPr>
          <w:rFonts w:ascii="宋体" w:hAnsi="宋体" w:eastAsia="宋体" w:cs="宋体"/>
          <w:spacing w:val="8"/>
          <w:w w:val="101"/>
          <w:position w:val="-5"/>
          <w:sz w:val="12"/>
          <w:szCs w:val="12"/>
        </w:rPr>
        <w:t xml:space="preserve"> </w:t>
      </w:r>
      <w:r>
        <w:rPr>
          <w:rFonts w:ascii="宋体" w:hAnsi="宋体" w:eastAsia="宋体" w:cs="宋体"/>
          <w:spacing w:val="-3"/>
          <w:sz w:val="24"/>
          <w:szCs w:val="24"/>
        </w:rPr>
        <w:t>×100%………………………（2）</w:t>
      </w:r>
    </w:p>
    <w:p>
      <w:pPr>
        <w:spacing w:before="210" w:line="185" w:lineRule="auto"/>
        <w:ind w:firstLine="593"/>
        <w:rPr>
          <w:rFonts w:ascii="宋体" w:hAnsi="宋体" w:eastAsia="宋体" w:cs="宋体"/>
          <w:sz w:val="24"/>
          <w:szCs w:val="24"/>
        </w:rPr>
      </w:pPr>
      <w:r>
        <w:rPr>
          <w:rFonts w:ascii="宋体" w:hAnsi="宋体" w:eastAsia="宋体" w:cs="宋体"/>
          <w:spacing w:val="-4"/>
          <w:sz w:val="24"/>
          <w:szCs w:val="24"/>
        </w:rPr>
        <w:t>式中</w:t>
      </w:r>
    </w:p>
    <w:p>
      <w:pPr>
        <w:spacing w:before="225" w:line="487" w:lineRule="exact"/>
        <w:ind w:firstLine="587"/>
        <w:rPr>
          <w:rFonts w:ascii="宋体" w:hAnsi="宋体" w:eastAsia="宋体" w:cs="宋体"/>
          <w:sz w:val="24"/>
          <w:szCs w:val="24"/>
        </w:rPr>
      </w:pPr>
      <w:r>
        <w:rPr>
          <w:rFonts w:ascii="宋体" w:hAnsi="宋体" w:eastAsia="宋体" w:cs="宋体"/>
          <w:spacing w:val="-2"/>
          <w:position w:val="17"/>
          <w:sz w:val="24"/>
          <w:szCs w:val="24"/>
        </w:rPr>
        <w:t>R</w:t>
      </w:r>
      <w:r>
        <w:rPr>
          <w:rFonts w:ascii="宋体" w:hAnsi="宋体" w:eastAsia="宋体" w:cs="宋体"/>
          <w:spacing w:val="-2"/>
          <w:position w:val="12"/>
          <w:sz w:val="12"/>
          <w:szCs w:val="12"/>
        </w:rPr>
        <w:t>fm</w:t>
      </w:r>
      <w:r>
        <w:rPr>
          <w:rFonts w:ascii="宋体" w:hAnsi="宋体" w:eastAsia="宋体" w:cs="宋体"/>
          <w:spacing w:val="-2"/>
          <w:position w:val="17"/>
          <w:sz w:val="24"/>
          <w:szCs w:val="24"/>
        </w:rPr>
        <w:t>—胶砂的</w:t>
      </w:r>
      <w:r>
        <w:rPr>
          <w:rFonts w:ascii="宋体" w:hAnsi="宋体" w:eastAsia="宋体" w:cs="宋体"/>
          <w:spacing w:val="-55"/>
          <w:position w:val="17"/>
          <w:sz w:val="24"/>
          <w:szCs w:val="24"/>
        </w:rPr>
        <w:t xml:space="preserve"> </w:t>
      </w:r>
      <w:r>
        <w:rPr>
          <w:rFonts w:ascii="宋体" w:hAnsi="宋体" w:eastAsia="宋体" w:cs="宋体"/>
          <w:spacing w:val="-2"/>
          <w:position w:val="17"/>
          <w:sz w:val="24"/>
          <w:szCs w:val="24"/>
        </w:rPr>
        <w:t>28d</w:t>
      </w:r>
      <w:r>
        <w:rPr>
          <w:rFonts w:ascii="宋体" w:hAnsi="宋体" w:eastAsia="宋体" w:cs="宋体"/>
          <w:spacing w:val="-40"/>
          <w:position w:val="17"/>
          <w:sz w:val="24"/>
          <w:szCs w:val="24"/>
        </w:rPr>
        <w:t xml:space="preserve"> </w:t>
      </w:r>
      <w:r>
        <w:rPr>
          <w:rFonts w:ascii="宋体" w:hAnsi="宋体" w:eastAsia="宋体" w:cs="宋体"/>
          <w:spacing w:val="-2"/>
          <w:position w:val="17"/>
          <w:sz w:val="24"/>
          <w:szCs w:val="24"/>
        </w:rPr>
        <w:t>的抗压强度比，用百分数表示（%）</w:t>
      </w:r>
    </w:p>
    <w:p>
      <w:pPr>
        <w:spacing w:before="1" w:line="204" w:lineRule="auto"/>
        <w:ind w:firstLine="592"/>
        <w:rPr>
          <w:rFonts w:ascii="宋体" w:hAnsi="宋体" w:eastAsia="宋体" w:cs="宋体"/>
          <w:sz w:val="24"/>
          <w:szCs w:val="24"/>
        </w:rPr>
      </w:pPr>
      <w:r>
        <w:rPr>
          <w:rFonts w:ascii="宋体" w:hAnsi="宋体" w:eastAsia="宋体" w:cs="宋体"/>
          <w:spacing w:val="-8"/>
          <w:sz w:val="24"/>
          <w:szCs w:val="24"/>
        </w:rPr>
        <w:t>f</w:t>
      </w:r>
      <w:r>
        <w:rPr>
          <w:rFonts w:ascii="宋体" w:hAnsi="宋体" w:eastAsia="宋体" w:cs="宋体"/>
          <w:spacing w:val="-8"/>
          <w:position w:val="-6"/>
          <w:sz w:val="12"/>
          <w:szCs w:val="12"/>
        </w:rPr>
        <w:t>im</w:t>
      </w:r>
      <w:r>
        <w:rPr>
          <w:rFonts w:ascii="宋体" w:hAnsi="宋体" w:eastAsia="宋体" w:cs="宋体"/>
          <w:spacing w:val="-8"/>
          <w:sz w:val="24"/>
          <w:szCs w:val="24"/>
        </w:rPr>
        <w:t>—28d</w:t>
      </w:r>
      <w:r>
        <w:rPr>
          <w:rFonts w:ascii="宋体" w:hAnsi="宋体" w:eastAsia="宋体" w:cs="宋体"/>
          <w:spacing w:val="47"/>
          <w:sz w:val="24"/>
          <w:szCs w:val="24"/>
        </w:rPr>
        <w:t xml:space="preserve"> </w:t>
      </w:r>
      <w:r>
        <w:rPr>
          <w:rFonts w:ascii="宋体" w:hAnsi="宋体" w:eastAsia="宋体" w:cs="宋体"/>
          <w:spacing w:val="-8"/>
          <w:sz w:val="24"/>
          <w:szCs w:val="24"/>
        </w:rPr>
        <w:t>的受检胶砂的抗压强度，单位为兆帕（MPa）</w:t>
      </w:r>
    </w:p>
    <w:p>
      <w:pPr>
        <w:spacing w:before="206" w:line="202" w:lineRule="auto"/>
        <w:ind w:firstLine="592"/>
        <w:rPr>
          <w:rFonts w:ascii="宋体" w:hAnsi="宋体" w:eastAsia="宋体" w:cs="宋体"/>
          <w:spacing w:val="-8"/>
          <w:sz w:val="24"/>
          <w:szCs w:val="24"/>
        </w:rPr>
      </w:pPr>
      <w:r>
        <w:rPr>
          <w:rFonts w:ascii="宋体" w:hAnsi="宋体" w:eastAsia="宋体" w:cs="宋体"/>
          <w:spacing w:val="-8"/>
          <w:sz w:val="24"/>
          <w:szCs w:val="24"/>
        </w:rPr>
        <w:t>f</w:t>
      </w:r>
      <w:r>
        <w:rPr>
          <w:rFonts w:ascii="宋体" w:hAnsi="宋体" w:eastAsia="宋体" w:cs="宋体"/>
          <w:spacing w:val="-8"/>
          <w:position w:val="-6"/>
          <w:sz w:val="12"/>
          <w:szCs w:val="12"/>
        </w:rPr>
        <w:t>fm</w:t>
      </w:r>
      <w:r>
        <w:rPr>
          <w:rFonts w:ascii="宋体" w:hAnsi="宋体" w:eastAsia="宋体" w:cs="宋体"/>
          <w:spacing w:val="-8"/>
          <w:sz w:val="24"/>
          <w:szCs w:val="24"/>
        </w:rPr>
        <w:t>—28d</w:t>
      </w:r>
      <w:r>
        <w:rPr>
          <w:rFonts w:ascii="宋体" w:hAnsi="宋体" w:eastAsia="宋体" w:cs="宋体"/>
          <w:spacing w:val="47"/>
          <w:sz w:val="24"/>
          <w:szCs w:val="24"/>
        </w:rPr>
        <w:t xml:space="preserve"> </w:t>
      </w:r>
      <w:r>
        <w:rPr>
          <w:rFonts w:ascii="宋体" w:hAnsi="宋体" w:eastAsia="宋体" w:cs="宋体"/>
          <w:spacing w:val="-8"/>
          <w:sz w:val="24"/>
          <w:szCs w:val="24"/>
        </w:rPr>
        <w:t>的基准胶砂的抗压强度，单位为兆帕（MPa）</w:t>
      </w:r>
    </w:p>
    <w:p>
      <w:pPr>
        <w:spacing w:before="78" w:line="185" w:lineRule="auto"/>
        <w:ind w:firstLine="127"/>
        <w:outlineLvl w:val="0"/>
        <w:rPr>
          <w:rFonts w:hint="eastAsia" w:ascii="宋体" w:hAnsi="宋体" w:eastAsia="宋体" w:cs="宋体"/>
          <w:spacing w:val="-13"/>
          <w:sz w:val="24"/>
          <w:szCs w:val="24"/>
          <w:lang w:val="en-US" w:eastAsia="zh-CN"/>
          <w14:textOutline w14:w="3048" w14:cap="flat" w14:cmpd="sng">
            <w14:solidFill>
              <w14:srgbClr w14:val="000000"/>
            </w14:solidFill>
            <w14:prstDash w14:val="solid"/>
            <w14:miter w14:val="0"/>
          </w14:textOutline>
        </w:rPr>
      </w:pPr>
      <w:r>
        <w:rPr>
          <w:rFonts w:hint="eastAsia" w:ascii="宋体" w:hAnsi="宋体" w:eastAsia="宋体" w:cs="宋体"/>
          <w:spacing w:val="-13"/>
          <w:sz w:val="24"/>
          <w:szCs w:val="24"/>
          <w:lang w:val="en-US" w:eastAsia="zh-CN"/>
          <w14:textOutline w14:w="3048" w14:cap="flat" w14:cmpd="sng">
            <w14:solidFill>
              <w14:srgbClr w14:val="000000"/>
            </w14:solidFill>
            <w14:prstDash w14:val="solid"/>
            <w14:miter w14:val="0"/>
          </w14:textOutline>
        </w:rPr>
        <w:t>二.评定规则</w:t>
      </w:r>
    </w:p>
    <w:p>
      <w:pPr>
        <w:spacing w:line="440" w:lineRule="exact"/>
        <w:ind w:firstLine="480" w:firstLineChars="200"/>
        <w:rPr>
          <w:rFonts w:hint="eastAsia" w:ascii="宋体" w:hAnsi="宋体"/>
          <w:sz w:val="24"/>
        </w:rPr>
      </w:pPr>
      <w:r>
        <w:rPr>
          <w:rFonts w:hint="eastAsia" w:ascii="宋体" w:hAnsi="宋体"/>
          <w:sz w:val="24"/>
        </w:rPr>
        <w:t>本次</w:t>
      </w:r>
      <w:r>
        <w:rPr>
          <w:rFonts w:hint="eastAsia" w:ascii="宋体" w:hAnsi="宋体" w:eastAsia="宋体"/>
          <w:sz w:val="24"/>
          <w:lang w:eastAsia="zh-CN"/>
        </w:rPr>
        <w:t>整改外加剂</w:t>
      </w:r>
      <w:r>
        <w:rPr>
          <w:rFonts w:hint="eastAsia" w:ascii="宋体" w:hAnsi="宋体"/>
          <w:sz w:val="24"/>
        </w:rPr>
        <w:t>样品按要求统一制备，</w:t>
      </w:r>
      <w:r>
        <w:rPr>
          <w:rFonts w:hint="eastAsia" w:ascii="宋体" w:hAnsi="宋体" w:eastAsia="宋体"/>
          <w:sz w:val="24"/>
          <w:lang w:eastAsia="zh-CN"/>
        </w:rPr>
        <w:t>外加剂掺量按</w:t>
      </w:r>
      <w:r>
        <w:rPr>
          <w:rFonts w:hint="eastAsia" w:ascii="宋体" w:hAnsi="宋体" w:eastAsia="宋体" w:cs="Arial"/>
          <w:color w:val="000000"/>
          <w:kern w:val="0"/>
          <w:sz w:val="24"/>
          <w:lang w:val="en-US" w:eastAsia="zh-CN"/>
        </w:rPr>
        <w:t>1.3%</w:t>
      </w:r>
      <w:r>
        <w:rPr>
          <w:rFonts w:hint="eastAsia" w:ascii="宋体" w:hAnsi="宋体" w:cs="Arial"/>
          <w:color w:val="000000"/>
          <w:kern w:val="0"/>
          <w:sz w:val="24"/>
        </w:rPr>
        <w:t>，测定项目和方法标准在作业指导书中均已注明</w:t>
      </w:r>
      <w:r>
        <w:rPr>
          <w:rFonts w:hint="eastAsia" w:ascii="宋体" w:hAnsi="宋体" w:eastAsia="宋体" w:cs="Arial"/>
          <w:color w:val="000000"/>
          <w:kern w:val="0"/>
          <w:sz w:val="24"/>
          <w:lang w:eastAsia="zh-CN"/>
        </w:rPr>
        <w:t>，评定规则按允许误差要求进行评定，由组织单位确定标准结果，各整改单位检测结果与标准结果进行比较，</w:t>
      </w:r>
      <w:r>
        <w:rPr>
          <w:rFonts w:hint="eastAsia" w:ascii="宋体" w:hAnsi="宋体" w:cs="Arial"/>
          <w:color w:val="000000"/>
          <w:kern w:val="0"/>
          <w:sz w:val="24"/>
        </w:rPr>
        <w:t>测定项目允许误差见下表</w:t>
      </w:r>
      <w:r>
        <w:rPr>
          <w:rFonts w:hint="eastAsia" w:ascii="宋体" w:hAnsi="宋体"/>
          <w:sz w:val="24"/>
        </w:rPr>
        <w:t>：</w:t>
      </w:r>
    </w:p>
    <w:p>
      <w:pPr>
        <w:tabs>
          <w:tab w:val="left" w:pos="8055"/>
        </w:tabs>
        <w:spacing w:line="440" w:lineRule="exact"/>
        <w:ind w:firstLine="2659" w:firstLineChars="946"/>
        <w:jc w:val="left"/>
        <w:rPr>
          <w:rFonts w:hint="eastAsia" w:ascii="仿宋_GB2312" w:eastAsia="仿宋_GB2312"/>
          <w:b/>
          <w:sz w:val="28"/>
        </w:rPr>
      </w:pPr>
      <w:r>
        <w:rPr>
          <w:rFonts w:hint="eastAsia" w:ascii="仿宋_GB2312" w:eastAsia="仿宋_GB2312"/>
          <w:b/>
          <w:sz w:val="28"/>
        </w:rPr>
        <w:t>外加剂检测项目允许误差范围</w:t>
      </w:r>
    </w:p>
    <w:tbl>
      <w:tblPr>
        <w:tblStyle w:val="3"/>
        <w:tblW w:w="0" w:type="auto"/>
        <w:jc w:val="center"/>
        <w:tblBorders>
          <w:top w:val="double" w:color="auto" w:sz="4" w:space="0"/>
          <w:left w:val="double" w:color="auto" w:sz="4" w:space="0"/>
          <w:bottom w:val="none" w:color="auto" w:sz="0"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659"/>
        <w:gridCol w:w="2314"/>
      </w:tblGrid>
      <w:tr>
        <w:tblPrEx>
          <w:tblBorders>
            <w:top w:val="double" w:color="auto" w:sz="4" w:space="0"/>
            <w:left w:val="double" w:color="auto" w:sz="4" w:space="0"/>
            <w:bottom w:val="none" w:color="auto" w:sz="0"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noWrap w:val="0"/>
            <w:vAlign w:val="center"/>
          </w:tcPr>
          <w:p>
            <w:pPr>
              <w:jc w:val="center"/>
              <w:rPr>
                <w:rFonts w:hint="eastAsia" w:ascii="仿宋_GB2312" w:hAnsi="宋体" w:eastAsia="仿宋_GB2312"/>
                <w:b/>
                <w:bCs/>
                <w:sz w:val="24"/>
              </w:rPr>
            </w:pPr>
            <w:r>
              <w:rPr>
                <w:rFonts w:hint="eastAsia" w:ascii="仿宋_GB2312" w:hAnsi="宋体" w:eastAsia="仿宋_GB2312"/>
                <w:b/>
                <w:bCs/>
                <w:sz w:val="24"/>
              </w:rPr>
              <w:t>测试项目</w:t>
            </w:r>
          </w:p>
        </w:tc>
        <w:tc>
          <w:tcPr>
            <w:tcW w:w="1659" w:type="dxa"/>
            <w:noWrap w:val="0"/>
            <w:vAlign w:val="center"/>
          </w:tcPr>
          <w:p>
            <w:pPr>
              <w:jc w:val="center"/>
              <w:rPr>
                <w:rFonts w:hint="eastAsia" w:ascii="仿宋_GB2312" w:hAnsi="宋体" w:eastAsia="仿宋_GB2312"/>
                <w:b/>
                <w:bCs/>
                <w:sz w:val="24"/>
              </w:rPr>
            </w:pPr>
            <w:r>
              <w:rPr>
                <w:rFonts w:hint="eastAsia" w:ascii="仿宋_GB2312" w:hAnsi="宋体" w:eastAsia="仿宋_GB2312"/>
                <w:b/>
                <w:bCs/>
                <w:sz w:val="24"/>
              </w:rPr>
              <w:t>允许误差</w:t>
            </w:r>
          </w:p>
        </w:tc>
        <w:tc>
          <w:tcPr>
            <w:tcW w:w="2314" w:type="dxa"/>
            <w:noWrap w:val="0"/>
            <w:vAlign w:val="center"/>
          </w:tcPr>
          <w:p>
            <w:pPr>
              <w:jc w:val="center"/>
              <w:rPr>
                <w:rFonts w:hint="eastAsia" w:ascii="仿宋_GB2312" w:hAnsi="宋体" w:eastAsia="仿宋_GB2312"/>
                <w:b/>
                <w:bCs/>
                <w:sz w:val="24"/>
              </w:rPr>
            </w:pPr>
            <w:r>
              <w:rPr>
                <w:rFonts w:hint="eastAsia" w:ascii="仿宋_GB2312" w:hAnsi="宋体" w:eastAsia="仿宋_GB2312"/>
                <w:b/>
                <w:bCs/>
                <w:sz w:val="24"/>
              </w:rPr>
              <w:t>误差类型</w:t>
            </w:r>
          </w:p>
        </w:tc>
      </w:tr>
      <w:tr>
        <w:tblPrEx>
          <w:tblBorders>
            <w:top w:val="double" w:color="auto" w:sz="4" w:space="0"/>
            <w:left w:val="double" w:color="auto" w:sz="4" w:space="0"/>
            <w:bottom w:val="none" w:color="auto" w:sz="0"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227" w:type="dxa"/>
            <w:noWrap w:val="0"/>
            <w:vAlign w:val="center"/>
          </w:tcPr>
          <w:p>
            <w:pPr>
              <w:spacing w:line="500" w:lineRule="exact"/>
              <w:jc w:val="center"/>
              <w:rPr>
                <w:rFonts w:hint="eastAsia" w:ascii="仿宋_GB2312" w:eastAsia="仿宋_GB2312"/>
                <w:szCs w:val="21"/>
              </w:rPr>
            </w:pPr>
            <w:r>
              <w:rPr>
                <w:rFonts w:hint="eastAsia" w:ascii="仿宋_GB2312" w:eastAsia="仿宋_GB2312"/>
                <w:szCs w:val="21"/>
              </w:rPr>
              <w:t>含固量 （%）</w:t>
            </w:r>
          </w:p>
        </w:tc>
        <w:tc>
          <w:tcPr>
            <w:tcW w:w="1659" w:type="dxa"/>
            <w:noWrap w:val="0"/>
            <w:vAlign w:val="center"/>
          </w:tcPr>
          <w:p>
            <w:pPr>
              <w:spacing w:line="500" w:lineRule="exact"/>
              <w:jc w:val="center"/>
              <w:rPr>
                <w:rFonts w:hint="eastAsia" w:ascii="仿宋_GB2312" w:eastAsia="仿宋_GB2312"/>
                <w:szCs w:val="21"/>
              </w:rPr>
            </w:pPr>
            <w:r>
              <w:rPr>
                <w:rFonts w:hint="eastAsia" w:ascii="仿宋_GB2312" w:eastAsia="仿宋_GB2312"/>
                <w:szCs w:val="21"/>
              </w:rPr>
              <w:t>±0.5</w:t>
            </w:r>
          </w:p>
        </w:tc>
        <w:tc>
          <w:tcPr>
            <w:tcW w:w="2314" w:type="dxa"/>
            <w:noWrap w:val="0"/>
            <w:vAlign w:val="center"/>
          </w:tcPr>
          <w:p>
            <w:pPr>
              <w:spacing w:line="500" w:lineRule="exact"/>
              <w:jc w:val="center"/>
              <w:rPr>
                <w:rFonts w:hint="eastAsia" w:ascii="仿宋_GB2312" w:eastAsia="仿宋_GB2312"/>
                <w:szCs w:val="21"/>
              </w:rPr>
            </w:pPr>
            <w:r>
              <w:rPr>
                <w:rFonts w:hint="eastAsia" w:ascii="仿宋_GB2312" w:eastAsia="仿宋_GB2312"/>
                <w:szCs w:val="21"/>
              </w:rPr>
              <w:t>绝对误差</w:t>
            </w:r>
          </w:p>
        </w:tc>
      </w:tr>
      <w:tr>
        <w:tblPrEx>
          <w:tblBorders>
            <w:top w:val="double" w:color="auto" w:sz="4" w:space="0"/>
            <w:left w:val="double" w:color="auto" w:sz="4" w:space="0"/>
            <w:bottom w:val="none" w:color="auto" w:sz="0"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227" w:type="dxa"/>
            <w:noWrap w:val="0"/>
            <w:vAlign w:val="center"/>
          </w:tcPr>
          <w:p>
            <w:pPr>
              <w:spacing w:line="500" w:lineRule="exact"/>
              <w:jc w:val="center"/>
              <w:rPr>
                <w:rFonts w:hint="eastAsia" w:ascii="仿宋_GB2312" w:eastAsia="仿宋_GB2312"/>
                <w:szCs w:val="21"/>
              </w:rPr>
            </w:pPr>
            <w:r>
              <w:rPr>
                <w:rFonts w:hint="eastAsia" w:ascii="仿宋_GB2312" w:eastAsia="仿宋_GB2312"/>
                <w:szCs w:val="21"/>
              </w:rPr>
              <w:t>水泥净浆流动（mm）</w:t>
            </w:r>
          </w:p>
        </w:tc>
        <w:tc>
          <w:tcPr>
            <w:tcW w:w="1659" w:type="dxa"/>
            <w:noWrap w:val="0"/>
            <w:vAlign w:val="center"/>
          </w:tcPr>
          <w:p>
            <w:pPr>
              <w:spacing w:line="500" w:lineRule="exact"/>
              <w:jc w:val="center"/>
              <w:rPr>
                <w:rFonts w:hint="eastAsia" w:ascii="仿宋_GB2312" w:eastAsia="仿宋_GB2312"/>
                <w:szCs w:val="21"/>
              </w:rPr>
            </w:pPr>
            <w:r>
              <w:rPr>
                <w:rFonts w:hint="eastAsia" w:ascii="仿宋_GB2312" w:eastAsia="仿宋_GB2312"/>
                <w:szCs w:val="21"/>
              </w:rPr>
              <w:t>±10</w:t>
            </w:r>
          </w:p>
        </w:tc>
        <w:tc>
          <w:tcPr>
            <w:tcW w:w="2314" w:type="dxa"/>
            <w:noWrap w:val="0"/>
            <w:vAlign w:val="top"/>
          </w:tcPr>
          <w:p>
            <w:pPr>
              <w:spacing w:line="500" w:lineRule="exact"/>
              <w:jc w:val="center"/>
              <w:rPr>
                <w:rFonts w:hint="eastAsia" w:ascii="仿宋_GB2312" w:eastAsia="仿宋_GB2312"/>
                <w:szCs w:val="21"/>
              </w:rPr>
            </w:pPr>
            <w:r>
              <w:rPr>
                <w:rFonts w:hint="eastAsia" w:ascii="仿宋_GB2312" w:eastAsia="仿宋_GB2312"/>
                <w:szCs w:val="21"/>
              </w:rPr>
              <w:t>绝对误差</w:t>
            </w:r>
          </w:p>
        </w:tc>
      </w:tr>
      <w:tr>
        <w:tblPrEx>
          <w:tblBorders>
            <w:top w:val="double" w:color="auto" w:sz="4" w:space="0"/>
            <w:left w:val="double" w:color="auto" w:sz="4" w:space="0"/>
            <w:bottom w:val="none" w:color="auto" w:sz="0"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227" w:type="dxa"/>
            <w:noWrap w:val="0"/>
            <w:vAlign w:val="center"/>
          </w:tcPr>
          <w:p>
            <w:pPr>
              <w:spacing w:line="500" w:lineRule="exact"/>
              <w:ind w:left="181" w:leftChars="86" w:firstLine="420" w:firstLineChars="200"/>
              <w:rPr>
                <w:rFonts w:hint="eastAsia" w:ascii="仿宋_GB2312" w:eastAsia="仿宋_GB2312"/>
                <w:szCs w:val="21"/>
              </w:rPr>
            </w:pPr>
            <w:r>
              <w:rPr>
                <w:rFonts w:hint="eastAsia" w:ascii="仿宋_GB2312" w:eastAsia="仿宋_GB2312"/>
                <w:szCs w:val="21"/>
              </w:rPr>
              <w:t>砂浆减水率 （%）</w:t>
            </w:r>
          </w:p>
        </w:tc>
        <w:tc>
          <w:tcPr>
            <w:tcW w:w="1659" w:type="dxa"/>
            <w:noWrap w:val="0"/>
            <w:vAlign w:val="center"/>
          </w:tcPr>
          <w:p>
            <w:pPr>
              <w:spacing w:line="500" w:lineRule="exact"/>
              <w:jc w:val="center"/>
              <w:rPr>
                <w:rFonts w:hint="eastAsia" w:ascii="仿宋_GB2312" w:eastAsia="仿宋_GB2312"/>
                <w:szCs w:val="21"/>
              </w:rPr>
            </w:pPr>
            <w:r>
              <w:rPr>
                <w:rFonts w:hint="eastAsia" w:ascii="仿宋_GB2312" w:eastAsia="仿宋_GB2312"/>
                <w:szCs w:val="21"/>
              </w:rPr>
              <w:t>±1.5</w:t>
            </w:r>
          </w:p>
        </w:tc>
        <w:tc>
          <w:tcPr>
            <w:tcW w:w="2314" w:type="dxa"/>
            <w:noWrap w:val="0"/>
            <w:vAlign w:val="top"/>
          </w:tcPr>
          <w:p>
            <w:pPr>
              <w:spacing w:line="500" w:lineRule="exact"/>
              <w:jc w:val="center"/>
              <w:rPr>
                <w:rFonts w:hint="eastAsia" w:ascii="仿宋_GB2312" w:eastAsia="仿宋_GB2312"/>
                <w:szCs w:val="21"/>
              </w:rPr>
            </w:pPr>
            <w:r>
              <w:rPr>
                <w:rFonts w:hint="eastAsia" w:ascii="仿宋_GB2312" w:eastAsia="仿宋_GB2312"/>
                <w:szCs w:val="21"/>
              </w:rPr>
              <w:t>绝对误差</w:t>
            </w:r>
          </w:p>
        </w:tc>
      </w:tr>
      <w:tr>
        <w:tblPrEx>
          <w:tblBorders>
            <w:top w:val="double" w:color="auto" w:sz="4" w:space="0"/>
            <w:left w:val="double" w:color="auto" w:sz="4" w:space="0"/>
            <w:bottom w:val="none" w:color="auto" w:sz="0"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227" w:type="dxa"/>
            <w:tcBorders>
              <w:bottom w:val="double" w:color="auto" w:sz="4" w:space="0"/>
            </w:tcBorders>
            <w:noWrap w:val="0"/>
            <w:vAlign w:val="center"/>
          </w:tcPr>
          <w:p>
            <w:pPr>
              <w:jc w:val="center"/>
              <w:rPr>
                <w:rFonts w:hint="eastAsia" w:ascii="仿宋_GB2312" w:hAnsi="宋体" w:eastAsia="仿宋_GB2312"/>
                <w:sz w:val="24"/>
              </w:rPr>
            </w:pPr>
            <w:r>
              <w:rPr>
                <w:rFonts w:hint="eastAsia" w:ascii="仿宋_GB2312" w:eastAsia="仿宋_GB2312"/>
                <w:szCs w:val="21"/>
              </w:rPr>
              <w:t>28天</w:t>
            </w:r>
            <w:r>
              <w:rPr>
                <w:rFonts w:hint="eastAsia" w:ascii="仿宋_GB2312" w:eastAsia="仿宋_GB2312"/>
                <w:szCs w:val="21"/>
                <w:lang w:eastAsia="zh-CN"/>
              </w:rPr>
              <w:t>（砂浆）</w:t>
            </w:r>
            <w:r>
              <w:rPr>
                <w:rFonts w:hint="eastAsia" w:ascii="仿宋_GB2312" w:eastAsia="仿宋_GB2312"/>
                <w:szCs w:val="21"/>
              </w:rPr>
              <w:t>抗压强度比（%）</w:t>
            </w:r>
          </w:p>
        </w:tc>
        <w:tc>
          <w:tcPr>
            <w:tcW w:w="1659" w:type="dxa"/>
            <w:tcBorders>
              <w:bottom w:val="double" w:color="auto" w:sz="4" w:space="0"/>
            </w:tcBorders>
            <w:noWrap w:val="0"/>
            <w:vAlign w:val="center"/>
          </w:tcPr>
          <w:p>
            <w:pPr>
              <w:spacing w:line="500" w:lineRule="exact"/>
              <w:jc w:val="center"/>
              <w:rPr>
                <w:rFonts w:hint="eastAsia" w:ascii="仿宋_GB2312" w:eastAsia="仿宋_GB2312"/>
                <w:szCs w:val="21"/>
              </w:rPr>
            </w:pPr>
            <w:r>
              <w:rPr>
                <w:rFonts w:hint="eastAsia" w:ascii="仿宋_GB2312" w:eastAsia="仿宋_GB2312"/>
                <w:szCs w:val="21"/>
              </w:rPr>
              <w:t>±15</w:t>
            </w:r>
          </w:p>
        </w:tc>
        <w:tc>
          <w:tcPr>
            <w:tcW w:w="2314" w:type="dxa"/>
            <w:tcBorders>
              <w:bottom w:val="double" w:color="auto" w:sz="4" w:space="0"/>
            </w:tcBorders>
            <w:noWrap w:val="0"/>
            <w:vAlign w:val="top"/>
          </w:tcPr>
          <w:p>
            <w:pPr>
              <w:spacing w:line="500" w:lineRule="exact"/>
              <w:jc w:val="center"/>
              <w:rPr>
                <w:rFonts w:hint="eastAsia" w:ascii="仿宋_GB2312" w:eastAsia="仿宋_GB2312"/>
                <w:szCs w:val="21"/>
              </w:rPr>
            </w:pPr>
            <w:r>
              <w:rPr>
                <w:rFonts w:hint="eastAsia" w:ascii="仿宋_GB2312" w:eastAsia="仿宋_GB2312"/>
                <w:szCs w:val="21"/>
              </w:rPr>
              <w:t>绝对误差</w:t>
            </w:r>
          </w:p>
        </w:tc>
      </w:tr>
    </w:tbl>
    <w:p>
      <w:pPr>
        <w:rPr>
          <w:rFonts w:hint="eastAsia" w:ascii="宋体" w:hAnsi="宋体" w:eastAsia="宋体" w:cs="宋体"/>
          <w:spacing w:val="-23"/>
          <w:w w:val="97"/>
          <w:sz w:val="24"/>
          <w:szCs w:val="24"/>
          <w:lang w:eastAsia="zh-CN"/>
        </w:rPr>
      </w:pPr>
      <w:r>
        <w:rPr>
          <w:rFonts w:hint="eastAsia" w:ascii="宋体" w:hAnsi="宋体" w:eastAsia="宋体" w:cs="宋体"/>
          <w:spacing w:val="-23"/>
          <w:w w:val="97"/>
          <w:sz w:val="24"/>
          <w:szCs w:val="24"/>
          <w:lang w:eastAsia="zh-CN"/>
        </w:rPr>
        <w:br w:type="page"/>
      </w:r>
    </w:p>
    <w:p>
      <w:pPr>
        <w:spacing w:before="78" w:line="185" w:lineRule="auto"/>
        <w:ind w:firstLine="127"/>
        <w:outlineLvl w:val="0"/>
        <w:rPr>
          <w:rFonts w:ascii="宋体" w:hAnsi="宋体" w:eastAsia="宋体" w:cs="宋体"/>
          <w:spacing w:val="-13"/>
          <w:sz w:val="24"/>
          <w:szCs w:val="24"/>
          <w14:textOutline w14:w="3048" w14:cap="flat" w14:cmpd="sng">
            <w14:solidFill>
              <w14:srgbClr w14:val="000000"/>
            </w14:solidFill>
            <w14:prstDash w14:val="solid"/>
            <w14:miter w14:val="0"/>
          </w14:textOutline>
        </w:rPr>
      </w:pPr>
      <w:r>
        <w:rPr>
          <w:rFonts w:hint="eastAsia" w:ascii="宋体" w:hAnsi="宋体" w:eastAsia="宋体" w:cs="宋体"/>
          <w:spacing w:val="-13"/>
          <w:sz w:val="24"/>
          <w:szCs w:val="24"/>
          <w:lang w:eastAsia="zh-CN"/>
          <w14:textOutline w14:w="3048" w14:cap="flat" w14:cmpd="sng">
            <w14:solidFill>
              <w14:srgbClr w14:val="000000"/>
            </w14:solidFill>
            <w14:prstDash w14:val="solid"/>
            <w14:miter w14:val="0"/>
          </w14:textOutline>
        </w:rPr>
        <w:t>三</w:t>
      </w:r>
      <w:r>
        <w:rPr>
          <w:rFonts w:ascii="宋体" w:hAnsi="宋体" w:eastAsia="宋体" w:cs="宋体"/>
          <w:spacing w:val="-13"/>
          <w:sz w:val="24"/>
          <w:szCs w:val="24"/>
          <w14:textOutline w14:w="3048" w14:cap="flat" w14:cmpd="sng">
            <w14:solidFill>
              <w14:srgbClr w14:val="000000"/>
            </w14:solidFill>
            <w14:prstDash w14:val="solid"/>
            <w14:miter w14:val="0"/>
          </w14:textOutline>
        </w:rPr>
        <w:t>、 时间安排</w:t>
      </w:r>
    </w:p>
    <w:p>
      <w:pPr>
        <w:spacing w:before="225" w:line="359" w:lineRule="auto"/>
        <w:ind w:left="121" w:right="364" w:firstLine="463"/>
        <w:rPr>
          <w:rFonts w:ascii="宋体" w:hAnsi="宋体" w:eastAsia="宋体" w:cs="宋体"/>
          <w:spacing w:val="-10"/>
          <w:sz w:val="24"/>
          <w:szCs w:val="24"/>
        </w:rPr>
      </w:pPr>
      <w:r>
        <w:rPr>
          <w:rFonts w:ascii="宋体" w:hAnsi="宋体" w:eastAsia="宋体" w:cs="宋体"/>
          <w:spacing w:val="-10"/>
          <w:sz w:val="24"/>
          <w:szCs w:val="24"/>
        </w:rPr>
        <w:t>1.机构收到样品后，应检查样品数量和状态，填写样品接收状态确认表（附件2</w:t>
      </w:r>
      <w:r>
        <w:rPr>
          <w:rFonts w:ascii="宋体" w:hAnsi="宋体" w:eastAsia="宋体" w:cs="宋体"/>
          <w:spacing w:val="-27"/>
          <w:sz w:val="24"/>
          <w:szCs w:val="24"/>
        </w:rPr>
        <w:t>），</w:t>
      </w:r>
      <w:r>
        <w:rPr>
          <w:rFonts w:ascii="宋体" w:hAnsi="宋体" w:eastAsia="宋体" w:cs="宋体"/>
          <w:spacing w:val="1"/>
          <w:sz w:val="24"/>
          <w:szCs w:val="24"/>
        </w:rPr>
        <w:t xml:space="preserve"> </w:t>
      </w:r>
      <w:r>
        <w:rPr>
          <w:rFonts w:ascii="宋体" w:hAnsi="宋体" w:eastAsia="宋体" w:cs="宋体"/>
          <w:spacing w:val="-10"/>
          <w:sz w:val="24"/>
          <w:szCs w:val="24"/>
        </w:rPr>
        <w:t>将确认表扫描件发至湖南省认证认可协会（邮箱： hnsrzrkxh2021@163.com ）。</w:t>
      </w:r>
    </w:p>
    <w:p>
      <w:pPr>
        <w:spacing w:before="225" w:line="359" w:lineRule="auto"/>
        <w:ind w:left="121" w:right="364" w:firstLine="463"/>
        <w:rPr>
          <w:rFonts w:ascii="宋体" w:hAnsi="宋体" w:eastAsia="宋体" w:cs="宋体"/>
          <w:spacing w:val="-10"/>
          <w:sz w:val="24"/>
          <w:szCs w:val="24"/>
        </w:rPr>
      </w:pPr>
      <w:r>
        <w:rPr>
          <w:rFonts w:ascii="宋体" w:hAnsi="宋体" w:eastAsia="宋体" w:cs="宋体"/>
          <w:spacing w:val="-10"/>
          <w:sz w:val="24"/>
          <w:szCs w:val="24"/>
        </w:rPr>
        <w:t>2.样品试验时间：机构收到混凝土外加剂能力验证样品，经确认后，即可开始进行各项试验工作。</w:t>
      </w:r>
    </w:p>
    <w:p>
      <w:pPr>
        <w:spacing w:before="225" w:line="359" w:lineRule="auto"/>
        <w:ind w:left="121" w:right="364" w:firstLine="463"/>
        <w:rPr>
          <w:rFonts w:hint="default" w:ascii="宋体" w:hAnsi="宋体" w:eastAsia="宋体" w:cs="宋体"/>
          <w:spacing w:val="-10"/>
          <w:sz w:val="24"/>
          <w:szCs w:val="24"/>
          <w:lang w:val="en-US" w:eastAsia="zh-CN"/>
        </w:rPr>
      </w:pPr>
      <w:r>
        <w:rPr>
          <w:rFonts w:ascii="宋体" w:hAnsi="宋体" w:eastAsia="宋体" w:cs="宋体"/>
          <w:spacing w:val="-10"/>
          <w:sz w:val="24"/>
          <w:szCs w:val="24"/>
        </w:rPr>
        <w:t>3.</w:t>
      </w:r>
      <w:r>
        <w:rPr>
          <w:rFonts w:hint="eastAsia" w:ascii="宋体" w:hAnsi="宋体" w:eastAsia="宋体" w:cs="宋体"/>
          <w:spacing w:val="-10"/>
          <w:sz w:val="24"/>
          <w:szCs w:val="24"/>
          <w:lang w:eastAsia="zh-CN"/>
        </w:rPr>
        <w:t>结果报送时间：</w:t>
      </w:r>
      <w:r>
        <w:rPr>
          <w:rFonts w:hint="eastAsia" w:ascii="宋体" w:hAnsi="宋体" w:eastAsia="宋体" w:cs="宋体"/>
          <w:spacing w:val="-10"/>
          <w:sz w:val="24"/>
          <w:szCs w:val="24"/>
          <w:lang w:val="en-US" w:eastAsia="zh-CN"/>
        </w:rPr>
        <w:t>2022年3月15日前</w:t>
      </w:r>
      <w:r>
        <w:rPr>
          <w:rFonts w:hint="eastAsia" w:ascii="宋体" w:hAnsi="宋体" w:eastAsia="宋体" w:cs="宋体"/>
          <w:spacing w:val="-10"/>
          <w:sz w:val="24"/>
          <w:szCs w:val="24"/>
          <w:lang w:eastAsia="zh-CN"/>
        </w:rPr>
        <w:t>（上传路径：登录http://www.xcaa.org.cn/ 官网， 进入能力验证入口——输入机构登录信息——能力验证结果报送——填报本次能力验证结果——上传加盖本机构公章的附件 1 扫描件）</w:t>
      </w:r>
      <w:r>
        <w:rPr>
          <w:rFonts w:hint="eastAsia" w:ascii="宋体" w:hAnsi="宋体" w:eastAsia="宋体" w:cs="宋体"/>
          <w:spacing w:val="-10"/>
          <w:sz w:val="24"/>
          <w:szCs w:val="24"/>
          <w:lang w:val="en-US" w:eastAsia="zh-CN"/>
        </w:rPr>
        <w:t>。</w:t>
      </w:r>
    </w:p>
    <w:p>
      <w:pPr>
        <w:spacing w:before="91" w:line="187" w:lineRule="auto"/>
        <w:ind w:firstLine="234" w:firstLineChars="100"/>
        <w:rPr>
          <w:rFonts w:hint="default" w:ascii="宋体" w:hAnsi="宋体" w:eastAsia="宋体" w:cs="宋体"/>
          <w:spacing w:val="-3"/>
          <w:sz w:val="24"/>
          <w:szCs w:val="24"/>
          <w:lang w:val="en-US" w:eastAsia="zh-CN"/>
        </w:rPr>
      </w:pPr>
    </w:p>
    <w:p/>
    <w:p>
      <w:pPr>
        <w:rPr>
          <w:rFonts w:hint="default" w:eastAsia="宋体"/>
          <w:lang w:val="en-US" w:eastAsia="zh-CN"/>
        </w:rPr>
        <w:sectPr>
          <w:headerReference r:id="rId9" w:type="default"/>
          <w:footerReference r:id="rId10" w:type="default"/>
          <w:pgSz w:w="11905" w:h="16840"/>
          <w:pgMar w:top="1100" w:right="1024" w:bottom="677" w:left="1583" w:header="821" w:footer="551" w:gutter="0"/>
          <w:pgBorders>
            <w:top w:val="none" w:sz="0" w:space="0"/>
            <w:left w:val="none" w:sz="0" w:space="0"/>
            <w:bottom w:val="none" w:sz="0" w:space="0"/>
            <w:right w:val="none" w:sz="0" w:space="0"/>
          </w:pgBorders>
          <w:cols w:space="720" w:num="1"/>
        </w:sectPr>
      </w:pPr>
      <w:r>
        <w:rPr>
          <w:rFonts w:hint="eastAsia" w:eastAsia="宋体"/>
          <w:lang w:val="en-US" w:eastAsia="zh-CN"/>
        </w:rPr>
        <w:t xml:space="preserve">   </w:t>
      </w:r>
      <w:bookmarkStart w:id="0" w:name="_GoBack"/>
      <w:bookmarkEnd w:id="0"/>
    </w:p>
    <w:p>
      <w:pPr>
        <w:spacing w:line="269" w:lineRule="auto"/>
        <w:rPr>
          <w:rFonts w:ascii="宋体"/>
          <w:sz w:val="21"/>
        </w:rPr>
      </w:pPr>
    </w:p>
    <w:p>
      <w:pPr>
        <w:spacing w:line="269" w:lineRule="auto"/>
        <w:rPr>
          <w:rFonts w:ascii="宋体"/>
          <w:sz w:val="21"/>
        </w:rPr>
      </w:pPr>
    </w:p>
    <w:p>
      <w:pPr>
        <w:spacing w:before="91" w:line="187" w:lineRule="auto"/>
        <w:ind w:firstLine="140"/>
        <w:rPr>
          <w:rFonts w:ascii="黑体" w:hAnsi="黑体" w:eastAsia="黑体" w:cs="黑体"/>
          <w:sz w:val="28"/>
          <w:szCs w:val="28"/>
        </w:rPr>
      </w:pPr>
      <w:r>
        <w:rPr>
          <w:rFonts w:ascii="黑体" w:hAnsi="黑体" w:eastAsia="黑体" w:cs="黑体"/>
          <w:spacing w:val="-9"/>
          <w:sz w:val="28"/>
          <w:szCs w:val="28"/>
        </w:rPr>
        <w:t>附件</w:t>
      </w:r>
      <w:r>
        <w:rPr>
          <w:rFonts w:ascii="黑体" w:hAnsi="黑体" w:eastAsia="黑体" w:cs="黑体"/>
          <w:spacing w:val="25"/>
          <w:sz w:val="28"/>
          <w:szCs w:val="28"/>
        </w:rPr>
        <w:t xml:space="preserve"> </w:t>
      </w:r>
      <w:r>
        <w:rPr>
          <w:rFonts w:ascii="黑体" w:hAnsi="黑体" w:eastAsia="黑体" w:cs="黑体"/>
          <w:spacing w:val="-9"/>
          <w:sz w:val="28"/>
          <w:szCs w:val="28"/>
        </w:rPr>
        <w:t>1</w:t>
      </w:r>
    </w:p>
    <w:p>
      <w:pPr>
        <w:spacing w:before="222" w:line="187" w:lineRule="auto"/>
        <w:ind w:firstLine="1770"/>
        <w:rPr>
          <w:rFonts w:ascii="黑体" w:hAnsi="黑体" w:eastAsia="黑体" w:cs="黑体"/>
          <w:sz w:val="30"/>
          <w:szCs w:val="30"/>
        </w:rPr>
      </w:pPr>
      <w:r>
        <w:rPr>
          <w:rFonts w:ascii="黑体" w:hAnsi="黑体" w:eastAsia="黑体" w:cs="黑体"/>
          <w:spacing w:val="-1"/>
          <w:sz w:val="30"/>
          <w:szCs w:val="30"/>
          <w14:textOutline w14:w="3810" w14:cap="flat" w14:cmpd="sng">
            <w14:solidFill>
              <w14:srgbClr w14:val="000000"/>
            </w14:solidFill>
            <w14:prstDash w14:val="solid"/>
            <w14:miter w14:val="0"/>
          </w14:textOutline>
        </w:rPr>
        <w:t>2021</w:t>
      </w:r>
      <w:r>
        <w:rPr>
          <w:rFonts w:ascii="黑体" w:hAnsi="黑体" w:eastAsia="黑体" w:cs="黑体"/>
          <w:spacing w:val="-58"/>
          <w:sz w:val="30"/>
          <w:szCs w:val="30"/>
        </w:rPr>
        <w:t xml:space="preserve"> </w:t>
      </w:r>
      <w:r>
        <w:rPr>
          <w:rFonts w:ascii="黑体" w:hAnsi="黑体" w:eastAsia="黑体" w:cs="黑体"/>
          <w:spacing w:val="-1"/>
          <w:sz w:val="30"/>
          <w:szCs w:val="30"/>
        </w:rPr>
        <w:t>年混凝土外加剂试验能力验证结果报表</w:t>
      </w:r>
    </w:p>
    <w:p>
      <w:pPr>
        <w:spacing w:line="229" w:lineRule="exact"/>
      </w:pPr>
    </w:p>
    <w:tbl>
      <w:tblPr>
        <w:tblStyle w:val="5"/>
        <w:tblW w:w="9071"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1074"/>
        <w:gridCol w:w="2220"/>
        <w:gridCol w:w="987"/>
        <w:gridCol w:w="1412"/>
        <w:gridCol w:w="845"/>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258" w:type="dxa"/>
            <w:vAlign w:val="top"/>
          </w:tcPr>
          <w:p>
            <w:pPr>
              <w:spacing w:before="208" w:line="185" w:lineRule="auto"/>
              <w:ind w:firstLine="218"/>
              <w:rPr>
                <w:rFonts w:ascii="宋体" w:hAnsi="宋体" w:eastAsia="宋体" w:cs="宋体"/>
                <w:sz w:val="21"/>
                <w:szCs w:val="21"/>
              </w:rPr>
            </w:pPr>
            <w:r>
              <w:rPr>
                <w:rFonts w:ascii="宋体" w:hAnsi="宋体" w:eastAsia="宋体" w:cs="宋体"/>
                <w:spacing w:val="-2"/>
                <w:sz w:val="21"/>
                <w:szCs w:val="21"/>
              </w:rPr>
              <w:t>参加机构</w:t>
            </w:r>
          </w:p>
        </w:tc>
        <w:tc>
          <w:tcPr>
            <w:tcW w:w="3294" w:type="dxa"/>
            <w:gridSpan w:val="2"/>
            <w:vAlign w:val="top"/>
          </w:tcPr>
          <w:p>
            <w:pPr>
              <w:rPr>
                <w:rFonts w:ascii="宋体"/>
                <w:sz w:val="21"/>
              </w:rPr>
            </w:pPr>
          </w:p>
        </w:tc>
        <w:tc>
          <w:tcPr>
            <w:tcW w:w="987" w:type="dxa"/>
            <w:vAlign w:val="top"/>
          </w:tcPr>
          <w:p>
            <w:pPr>
              <w:spacing w:before="208" w:line="185" w:lineRule="auto"/>
              <w:ind w:firstLine="236"/>
              <w:rPr>
                <w:rFonts w:ascii="宋体" w:hAnsi="宋体" w:eastAsia="宋体" w:cs="宋体"/>
                <w:sz w:val="21"/>
                <w:szCs w:val="21"/>
              </w:rPr>
            </w:pPr>
            <w:r>
              <w:rPr>
                <w:rFonts w:ascii="宋体" w:hAnsi="宋体" w:eastAsia="宋体" w:cs="宋体"/>
                <w:spacing w:val="-3"/>
                <w:sz w:val="21"/>
                <w:szCs w:val="21"/>
              </w:rPr>
              <w:t>联系人</w:t>
            </w:r>
          </w:p>
        </w:tc>
        <w:tc>
          <w:tcPr>
            <w:tcW w:w="1412" w:type="dxa"/>
            <w:vAlign w:val="top"/>
          </w:tcPr>
          <w:p>
            <w:pPr>
              <w:rPr>
                <w:rFonts w:ascii="宋体"/>
                <w:sz w:val="21"/>
              </w:rPr>
            </w:pPr>
          </w:p>
        </w:tc>
        <w:tc>
          <w:tcPr>
            <w:tcW w:w="845" w:type="dxa"/>
            <w:vAlign w:val="top"/>
          </w:tcPr>
          <w:p>
            <w:pPr>
              <w:spacing w:before="208" w:line="185" w:lineRule="auto"/>
              <w:ind w:firstLine="265"/>
              <w:rPr>
                <w:rFonts w:ascii="宋体" w:hAnsi="宋体" w:eastAsia="宋体" w:cs="宋体"/>
                <w:sz w:val="21"/>
                <w:szCs w:val="21"/>
              </w:rPr>
            </w:pPr>
            <w:r>
              <w:rPr>
                <w:rFonts w:ascii="宋体" w:hAnsi="宋体" w:eastAsia="宋体" w:cs="宋体"/>
                <w:spacing w:val="-6"/>
                <w:sz w:val="21"/>
                <w:szCs w:val="21"/>
              </w:rPr>
              <w:t>邮编</w:t>
            </w:r>
          </w:p>
        </w:tc>
        <w:tc>
          <w:tcPr>
            <w:tcW w:w="127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258" w:type="dxa"/>
            <w:vAlign w:val="top"/>
          </w:tcPr>
          <w:p>
            <w:pPr>
              <w:spacing w:before="174" w:line="185" w:lineRule="auto"/>
              <w:ind w:firstLine="216"/>
              <w:rPr>
                <w:rFonts w:ascii="宋体" w:hAnsi="宋体" w:eastAsia="宋体" w:cs="宋体"/>
                <w:sz w:val="21"/>
                <w:szCs w:val="21"/>
              </w:rPr>
            </w:pPr>
            <w:r>
              <w:rPr>
                <w:rFonts w:ascii="宋体" w:hAnsi="宋体" w:eastAsia="宋体" w:cs="宋体"/>
                <w:spacing w:val="-2"/>
                <w:sz w:val="21"/>
                <w:szCs w:val="21"/>
              </w:rPr>
              <w:t>通讯地址</w:t>
            </w:r>
          </w:p>
        </w:tc>
        <w:tc>
          <w:tcPr>
            <w:tcW w:w="3294" w:type="dxa"/>
            <w:gridSpan w:val="2"/>
            <w:vAlign w:val="top"/>
          </w:tcPr>
          <w:p>
            <w:pPr>
              <w:rPr>
                <w:rFonts w:ascii="宋体"/>
                <w:sz w:val="21"/>
              </w:rPr>
            </w:pPr>
          </w:p>
        </w:tc>
        <w:tc>
          <w:tcPr>
            <w:tcW w:w="987" w:type="dxa"/>
            <w:vAlign w:val="top"/>
          </w:tcPr>
          <w:p>
            <w:pPr>
              <w:spacing w:before="174" w:line="185" w:lineRule="auto"/>
              <w:ind w:firstLine="310"/>
              <w:rPr>
                <w:rFonts w:ascii="宋体" w:hAnsi="宋体" w:eastAsia="宋体" w:cs="宋体"/>
                <w:sz w:val="21"/>
                <w:szCs w:val="21"/>
              </w:rPr>
            </w:pPr>
            <w:r>
              <w:rPr>
                <w:rFonts w:ascii="宋体" w:hAnsi="宋体" w:eastAsia="宋体" w:cs="宋体"/>
                <w:spacing w:val="-17"/>
                <w:sz w:val="21"/>
                <w:szCs w:val="21"/>
              </w:rPr>
              <w:t>电</w:t>
            </w:r>
            <w:r>
              <w:rPr>
                <w:rFonts w:ascii="宋体" w:hAnsi="宋体" w:eastAsia="宋体" w:cs="宋体"/>
                <w:spacing w:val="10"/>
                <w:sz w:val="21"/>
                <w:szCs w:val="21"/>
              </w:rPr>
              <w:t xml:space="preserve"> </w:t>
            </w:r>
            <w:r>
              <w:rPr>
                <w:rFonts w:ascii="宋体" w:hAnsi="宋体" w:eastAsia="宋体" w:cs="宋体"/>
                <w:spacing w:val="-17"/>
                <w:sz w:val="21"/>
                <w:szCs w:val="21"/>
              </w:rPr>
              <w:t>话</w:t>
            </w:r>
          </w:p>
        </w:tc>
        <w:tc>
          <w:tcPr>
            <w:tcW w:w="1412" w:type="dxa"/>
            <w:vAlign w:val="top"/>
          </w:tcPr>
          <w:p>
            <w:pPr>
              <w:rPr>
                <w:rFonts w:ascii="宋体"/>
                <w:sz w:val="21"/>
              </w:rPr>
            </w:pPr>
          </w:p>
        </w:tc>
        <w:tc>
          <w:tcPr>
            <w:tcW w:w="845" w:type="dxa"/>
            <w:vAlign w:val="top"/>
          </w:tcPr>
          <w:p>
            <w:pPr>
              <w:spacing w:before="174" w:line="185" w:lineRule="auto"/>
              <w:ind w:firstLine="248"/>
              <w:rPr>
                <w:rFonts w:ascii="宋体" w:hAnsi="宋体" w:eastAsia="宋体" w:cs="宋体"/>
                <w:sz w:val="21"/>
                <w:szCs w:val="21"/>
              </w:rPr>
            </w:pPr>
            <w:r>
              <w:rPr>
                <w:rFonts w:ascii="宋体" w:hAnsi="宋体" w:eastAsia="宋体" w:cs="宋体"/>
                <w:spacing w:val="-2"/>
                <w:sz w:val="21"/>
                <w:szCs w:val="21"/>
              </w:rPr>
              <w:t>传真</w:t>
            </w:r>
          </w:p>
        </w:tc>
        <w:tc>
          <w:tcPr>
            <w:tcW w:w="127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332" w:type="dxa"/>
            <w:gridSpan w:val="2"/>
            <w:vAlign w:val="top"/>
          </w:tcPr>
          <w:p>
            <w:pPr>
              <w:spacing w:line="290" w:lineRule="auto"/>
              <w:rPr>
                <w:rFonts w:ascii="宋体"/>
                <w:sz w:val="21"/>
              </w:rPr>
            </w:pPr>
          </w:p>
          <w:p>
            <w:pPr>
              <w:spacing w:before="69" w:line="185" w:lineRule="auto"/>
              <w:ind w:firstLine="760"/>
              <w:rPr>
                <w:rFonts w:ascii="宋体" w:hAnsi="宋体" w:eastAsia="宋体" w:cs="宋体"/>
                <w:sz w:val="21"/>
                <w:szCs w:val="21"/>
              </w:rPr>
            </w:pPr>
            <w:r>
              <w:rPr>
                <w:rFonts w:ascii="宋体" w:hAnsi="宋体" w:eastAsia="宋体" w:cs="宋体"/>
                <w:spacing w:val="-2"/>
                <w:sz w:val="21"/>
                <w:szCs w:val="21"/>
              </w:rPr>
              <w:t>试验项目</w:t>
            </w:r>
          </w:p>
        </w:tc>
        <w:tc>
          <w:tcPr>
            <w:tcW w:w="2220" w:type="dxa"/>
            <w:vAlign w:val="top"/>
          </w:tcPr>
          <w:p>
            <w:pPr>
              <w:spacing w:line="290" w:lineRule="auto"/>
              <w:rPr>
                <w:rFonts w:ascii="宋体"/>
                <w:sz w:val="21"/>
              </w:rPr>
            </w:pPr>
          </w:p>
          <w:p>
            <w:pPr>
              <w:spacing w:before="69" w:line="185" w:lineRule="auto"/>
              <w:ind w:firstLine="757"/>
              <w:rPr>
                <w:rFonts w:ascii="宋体" w:hAnsi="宋体" w:eastAsia="宋体" w:cs="宋体"/>
                <w:sz w:val="21"/>
                <w:szCs w:val="21"/>
              </w:rPr>
            </w:pPr>
            <w:r>
              <w:rPr>
                <w:rFonts w:ascii="宋体" w:hAnsi="宋体" w:eastAsia="宋体" w:cs="宋体"/>
                <w:spacing w:val="-2"/>
                <w:sz w:val="21"/>
                <w:szCs w:val="21"/>
              </w:rPr>
              <w:t>试验依据</w:t>
            </w:r>
          </w:p>
        </w:tc>
        <w:tc>
          <w:tcPr>
            <w:tcW w:w="2399" w:type="dxa"/>
            <w:gridSpan w:val="2"/>
            <w:vAlign w:val="top"/>
          </w:tcPr>
          <w:p>
            <w:pPr>
              <w:spacing w:line="290" w:lineRule="auto"/>
              <w:rPr>
                <w:rFonts w:ascii="宋体"/>
                <w:sz w:val="21"/>
              </w:rPr>
            </w:pPr>
          </w:p>
          <w:p>
            <w:pPr>
              <w:spacing w:before="69" w:line="185" w:lineRule="auto"/>
              <w:ind w:firstLine="848"/>
              <w:rPr>
                <w:rFonts w:ascii="宋体" w:hAnsi="宋体" w:eastAsia="宋体" w:cs="宋体"/>
                <w:sz w:val="21"/>
                <w:szCs w:val="21"/>
              </w:rPr>
            </w:pPr>
            <w:r>
              <w:rPr>
                <w:rFonts w:ascii="宋体" w:hAnsi="宋体" w:eastAsia="宋体" w:cs="宋体"/>
                <w:spacing w:val="-2"/>
                <w:sz w:val="21"/>
                <w:szCs w:val="21"/>
              </w:rPr>
              <w:t>试验结果</w:t>
            </w:r>
          </w:p>
        </w:tc>
        <w:tc>
          <w:tcPr>
            <w:tcW w:w="2120" w:type="dxa"/>
            <w:gridSpan w:val="2"/>
            <w:vAlign w:val="top"/>
          </w:tcPr>
          <w:p>
            <w:pPr>
              <w:spacing w:line="290" w:lineRule="auto"/>
              <w:rPr>
                <w:rFonts w:ascii="宋体"/>
                <w:sz w:val="21"/>
              </w:rPr>
            </w:pPr>
          </w:p>
          <w:p>
            <w:pPr>
              <w:spacing w:before="69" w:line="185" w:lineRule="auto"/>
              <w:ind w:firstLine="759"/>
              <w:rPr>
                <w:rFonts w:ascii="宋体" w:hAnsi="宋体" w:eastAsia="宋体" w:cs="宋体"/>
                <w:sz w:val="21"/>
                <w:szCs w:val="21"/>
              </w:rPr>
            </w:pPr>
            <w:r>
              <w:rPr>
                <w:rFonts w:ascii="宋体" w:hAnsi="宋体" w:eastAsia="宋体" w:cs="宋体"/>
                <w:spacing w:val="-2"/>
                <w:sz w:val="21"/>
                <w:szCs w:val="21"/>
              </w:rPr>
              <w:t>精度要求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332" w:type="dxa"/>
            <w:gridSpan w:val="2"/>
            <w:vAlign w:val="top"/>
          </w:tcPr>
          <w:p>
            <w:pPr>
              <w:spacing w:before="178" w:line="185" w:lineRule="auto"/>
              <w:ind w:firstLine="11"/>
              <w:rPr>
                <w:rFonts w:ascii="宋体" w:hAnsi="宋体" w:eastAsia="宋体" w:cs="宋体"/>
                <w:sz w:val="21"/>
                <w:szCs w:val="21"/>
              </w:rPr>
            </w:pPr>
            <w:r>
              <w:rPr>
                <w:rFonts w:ascii="宋体" w:hAnsi="宋体" w:eastAsia="宋体" w:cs="宋体"/>
                <w:spacing w:val="16"/>
                <w:sz w:val="21"/>
                <w:szCs w:val="21"/>
              </w:rPr>
              <w:t>含固量</w:t>
            </w:r>
            <w:r>
              <w:rPr>
                <w:rFonts w:ascii="宋体" w:hAnsi="宋体" w:eastAsia="宋体" w:cs="宋体"/>
                <w:sz w:val="21"/>
                <w:szCs w:val="21"/>
              </w:rPr>
              <w:t xml:space="preserve"> </w:t>
            </w:r>
            <w:r>
              <w:rPr>
                <w:rFonts w:ascii="宋体" w:hAnsi="宋体" w:eastAsia="宋体" w:cs="宋体"/>
                <w:spacing w:val="16"/>
                <w:sz w:val="21"/>
                <w:szCs w:val="21"/>
              </w:rPr>
              <w:t>（%）</w:t>
            </w:r>
          </w:p>
        </w:tc>
        <w:tc>
          <w:tcPr>
            <w:tcW w:w="2220" w:type="dxa"/>
            <w:vAlign w:val="top"/>
          </w:tcPr>
          <w:p>
            <w:pPr>
              <w:spacing w:before="178" w:line="185" w:lineRule="auto"/>
              <w:ind w:firstLine="389"/>
              <w:rPr>
                <w:rFonts w:ascii="宋体" w:hAnsi="宋体" w:eastAsia="宋体" w:cs="宋体"/>
                <w:sz w:val="21"/>
                <w:szCs w:val="21"/>
              </w:rPr>
            </w:pPr>
            <w:r>
              <w:rPr>
                <w:rFonts w:ascii="宋体" w:hAnsi="宋体" w:eastAsia="宋体" w:cs="宋体"/>
                <w:spacing w:val="-1"/>
                <w:sz w:val="21"/>
                <w:szCs w:val="21"/>
              </w:rPr>
              <w:t>GB/T</w:t>
            </w:r>
            <w:r>
              <w:rPr>
                <w:rFonts w:ascii="宋体" w:hAnsi="宋体" w:eastAsia="宋体" w:cs="宋体"/>
                <w:spacing w:val="8"/>
                <w:sz w:val="21"/>
                <w:szCs w:val="21"/>
              </w:rPr>
              <w:t xml:space="preserve"> </w:t>
            </w:r>
            <w:r>
              <w:rPr>
                <w:rFonts w:ascii="宋体" w:hAnsi="宋体" w:eastAsia="宋体" w:cs="宋体"/>
                <w:spacing w:val="-1"/>
                <w:sz w:val="21"/>
                <w:szCs w:val="21"/>
              </w:rPr>
              <w:t>8077－2012</w:t>
            </w:r>
          </w:p>
        </w:tc>
        <w:tc>
          <w:tcPr>
            <w:tcW w:w="2399" w:type="dxa"/>
            <w:gridSpan w:val="2"/>
            <w:vAlign w:val="top"/>
          </w:tcPr>
          <w:p>
            <w:pPr>
              <w:rPr>
                <w:rFonts w:ascii="宋体"/>
                <w:sz w:val="21"/>
              </w:rPr>
            </w:pPr>
          </w:p>
        </w:tc>
        <w:tc>
          <w:tcPr>
            <w:tcW w:w="2120" w:type="dxa"/>
            <w:gridSpan w:val="2"/>
            <w:vAlign w:val="top"/>
          </w:tcPr>
          <w:p>
            <w:pPr>
              <w:spacing w:before="178" w:line="185" w:lineRule="auto"/>
              <w:ind w:firstLine="364"/>
              <w:rPr>
                <w:rFonts w:ascii="宋体" w:hAnsi="宋体" w:eastAsia="宋体" w:cs="宋体"/>
                <w:sz w:val="21"/>
                <w:szCs w:val="21"/>
              </w:rPr>
            </w:pPr>
            <w:r>
              <w:rPr>
                <w:rFonts w:ascii="宋体" w:hAnsi="宋体" w:eastAsia="宋体" w:cs="宋体"/>
                <w:spacing w:val="-2"/>
                <w:sz w:val="21"/>
                <w:szCs w:val="21"/>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332" w:type="dxa"/>
            <w:gridSpan w:val="2"/>
            <w:vAlign w:val="top"/>
          </w:tcPr>
          <w:p>
            <w:pPr>
              <w:spacing w:before="180" w:line="185" w:lineRule="auto"/>
              <w:ind w:firstLine="14"/>
              <w:rPr>
                <w:rFonts w:ascii="宋体" w:hAnsi="宋体" w:eastAsia="宋体" w:cs="宋体"/>
                <w:sz w:val="21"/>
                <w:szCs w:val="21"/>
              </w:rPr>
            </w:pPr>
            <w:r>
              <w:rPr>
                <w:rFonts w:ascii="宋体" w:hAnsi="宋体" w:eastAsia="宋体" w:cs="宋体"/>
                <w:spacing w:val="-3"/>
                <w:sz w:val="21"/>
                <w:szCs w:val="21"/>
              </w:rPr>
              <w:t>水泥净浆流动度</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（mm）</w:t>
            </w:r>
          </w:p>
        </w:tc>
        <w:tc>
          <w:tcPr>
            <w:tcW w:w="2220" w:type="dxa"/>
            <w:vAlign w:val="top"/>
          </w:tcPr>
          <w:p>
            <w:pPr>
              <w:spacing w:before="180" w:line="185" w:lineRule="auto"/>
              <w:ind w:firstLine="388"/>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20"/>
                <w:sz w:val="21"/>
                <w:szCs w:val="21"/>
              </w:rPr>
              <w:t xml:space="preserve"> </w:t>
            </w:r>
            <w:r>
              <w:rPr>
                <w:rFonts w:ascii="宋体" w:hAnsi="宋体" w:eastAsia="宋体" w:cs="宋体"/>
                <w:spacing w:val="-2"/>
                <w:sz w:val="21"/>
                <w:szCs w:val="21"/>
              </w:rPr>
              <w:t>8077－2012</w:t>
            </w:r>
          </w:p>
        </w:tc>
        <w:tc>
          <w:tcPr>
            <w:tcW w:w="2399" w:type="dxa"/>
            <w:gridSpan w:val="2"/>
            <w:vAlign w:val="top"/>
          </w:tcPr>
          <w:p>
            <w:pPr>
              <w:rPr>
                <w:rFonts w:ascii="宋体"/>
                <w:sz w:val="21"/>
              </w:rPr>
            </w:pPr>
          </w:p>
        </w:tc>
        <w:tc>
          <w:tcPr>
            <w:tcW w:w="2120" w:type="dxa"/>
            <w:gridSpan w:val="2"/>
            <w:vAlign w:val="top"/>
          </w:tcPr>
          <w:p>
            <w:pPr>
              <w:spacing w:before="180" w:line="185" w:lineRule="auto"/>
              <w:ind w:firstLine="482"/>
              <w:rPr>
                <w:rFonts w:ascii="宋体" w:hAnsi="宋体" w:eastAsia="宋体" w:cs="宋体"/>
                <w:sz w:val="21"/>
                <w:szCs w:val="21"/>
              </w:rPr>
            </w:pPr>
            <w:r>
              <w:rPr>
                <w:rFonts w:ascii="宋体" w:hAnsi="宋体" w:eastAsia="宋体" w:cs="宋体"/>
                <w:spacing w:val="-8"/>
                <w:sz w:val="21"/>
                <w:szCs w:val="21"/>
              </w:rPr>
              <w:t>1mm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332" w:type="dxa"/>
            <w:gridSpan w:val="2"/>
            <w:vAlign w:val="top"/>
          </w:tcPr>
          <w:p>
            <w:pPr>
              <w:spacing w:before="181" w:line="185" w:lineRule="auto"/>
              <w:ind w:firstLine="14"/>
              <w:rPr>
                <w:rFonts w:ascii="宋体" w:hAnsi="宋体" w:eastAsia="宋体" w:cs="宋体"/>
                <w:sz w:val="21"/>
                <w:szCs w:val="21"/>
              </w:rPr>
            </w:pPr>
            <w:r>
              <w:rPr>
                <w:rFonts w:ascii="宋体" w:hAnsi="宋体" w:eastAsia="宋体" w:cs="宋体"/>
                <w:spacing w:val="-4"/>
                <w:sz w:val="21"/>
                <w:szCs w:val="21"/>
              </w:rPr>
              <w:t>水泥胶砂减水率</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w:t>
            </w:r>
          </w:p>
        </w:tc>
        <w:tc>
          <w:tcPr>
            <w:tcW w:w="2220" w:type="dxa"/>
            <w:vAlign w:val="top"/>
          </w:tcPr>
          <w:p>
            <w:pPr>
              <w:spacing w:before="181" w:line="185" w:lineRule="auto"/>
              <w:ind w:firstLine="390"/>
              <w:rPr>
                <w:rFonts w:ascii="宋体" w:hAnsi="宋体" w:eastAsia="宋体" w:cs="宋体"/>
                <w:sz w:val="21"/>
                <w:szCs w:val="21"/>
              </w:rPr>
            </w:pPr>
            <w:r>
              <w:rPr>
                <w:rFonts w:ascii="宋体" w:hAnsi="宋体" w:eastAsia="宋体" w:cs="宋体"/>
                <w:spacing w:val="-1"/>
                <w:sz w:val="21"/>
                <w:szCs w:val="21"/>
              </w:rPr>
              <w:t>GB/T</w:t>
            </w:r>
            <w:r>
              <w:rPr>
                <w:rFonts w:ascii="宋体" w:hAnsi="宋体" w:eastAsia="宋体" w:cs="宋体"/>
                <w:spacing w:val="9"/>
                <w:sz w:val="21"/>
                <w:szCs w:val="21"/>
              </w:rPr>
              <w:t xml:space="preserve"> </w:t>
            </w:r>
            <w:r>
              <w:rPr>
                <w:rFonts w:ascii="宋体" w:hAnsi="宋体" w:eastAsia="宋体" w:cs="宋体"/>
                <w:spacing w:val="-1"/>
                <w:sz w:val="21"/>
                <w:szCs w:val="21"/>
              </w:rPr>
              <w:t>8077－2012</w:t>
            </w:r>
          </w:p>
        </w:tc>
        <w:tc>
          <w:tcPr>
            <w:tcW w:w="2399" w:type="dxa"/>
            <w:gridSpan w:val="2"/>
            <w:vAlign w:val="top"/>
          </w:tcPr>
          <w:p>
            <w:pPr>
              <w:rPr>
                <w:rFonts w:ascii="宋体"/>
                <w:sz w:val="21"/>
              </w:rPr>
            </w:pPr>
          </w:p>
        </w:tc>
        <w:tc>
          <w:tcPr>
            <w:tcW w:w="2120" w:type="dxa"/>
            <w:gridSpan w:val="2"/>
            <w:vAlign w:val="top"/>
          </w:tcPr>
          <w:p>
            <w:pPr>
              <w:spacing w:before="213" w:line="180" w:lineRule="auto"/>
              <w:ind w:firstLine="419"/>
              <w:rPr>
                <w:rFonts w:ascii="宋体" w:hAnsi="宋体" w:eastAsia="宋体" w:cs="宋体"/>
                <w:sz w:val="21"/>
                <w:szCs w:val="21"/>
              </w:rPr>
            </w:pPr>
            <w:r>
              <w:rPr>
                <w:rFonts w:ascii="宋体" w:hAnsi="宋体" w:eastAsia="宋体" w:cs="宋体"/>
                <w:spacing w:val="-2"/>
                <w:sz w:val="21"/>
                <w:szCs w:val="21"/>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332" w:type="dxa"/>
            <w:gridSpan w:val="2"/>
            <w:vAlign w:val="top"/>
          </w:tcPr>
          <w:p>
            <w:pPr>
              <w:spacing w:before="180" w:line="212" w:lineRule="auto"/>
              <w:ind w:left="48" w:right="223" w:hanging="34"/>
              <w:rPr>
                <w:rFonts w:ascii="宋体" w:hAnsi="宋体" w:eastAsia="宋体" w:cs="宋体"/>
                <w:sz w:val="21"/>
                <w:szCs w:val="21"/>
              </w:rPr>
            </w:pPr>
            <w:r>
              <w:rPr>
                <w:rFonts w:ascii="宋体" w:hAnsi="宋体" w:eastAsia="宋体" w:cs="宋体"/>
                <w:spacing w:val="-1"/>
                <w:sz w:val="21"/>
                <w:szCs w:val="21"/>
              </w:rPr>
              <w:t>28d(砂浆）抗压强度比</w:t>
            </w:r>
            <w:r>
              <w:rPr>
                <w:rFonts w:ascii="宋体" w:hAnsi="宋体" w:eastAsia="宋体" w:cs="宋体"/>
                <w:spacing w:val="1"/>
                <w:sz w:val="21"/>
                <w:szCs w:val="21"/>
              </w:rPr>
              <w:t xml:space="preserve"> </w:t>
            </w:r>
            <w:r>
              <w:rPr>
                <w:rFonts w:ascii="宋体" w:hAnsi="宋体" w:eastAsia="宋体" w:cs="宋体"/>
                <w:spacing w:val="-4"/>
                <w:sz w:val="21"/>
                <w:szCs w:val="21"/>
              </w:rPr>
              <w:t>（%）</w:t>
            </w:r>
          </w:p>
        </w:tc>
        <w:tc>
          <w:tcPr>
            <w:tcW w:w="2220" w:type="dxa"/>
            <w:vAlign w:val="top"/>
          </w:tcPr>
          <w:p>
            <w:pPr>
              <w:spacing w:before="180" w:line="212" w:lineRule="auto"/>
              <w:ind w:left="389" w:right="76"/>
              <w:rPr>
                <w:rFonts w:ascii="宋体" w:hAnsi="宋体" w:eastAsia="宋体" w:cs="宋体"/>
                <w:sz w:val="21"/>
                <w:szCs w:val="21"/>
              </w:rPr>
            </w:pPr>
            <w:r>
              <w:rPr>
                <w:rFonts w:ascii="宋体" w:hAnsi="宋体" w:eastAsia="宋体" w:cs="宋体"/>
                <w:spacing w:val="-4"/>
                <w:sz w:val="21"/>
                <w:szCs w:val="21"/>
              </w:rPr>
              <w:t>GB/T</w:t>
            </w:r>
            <w:r>
              <w:rPr>
                <w:rFonts w:ascii="宋体" w:hAnsi="宋体" w:eastAsia="宋体" w:cs="宋体"/>
                <w:spacing w:val="24"/>
                <w:sz w:val="21"/>
                <w:szCs w:val="21"/>
              </w:rPr>
              <w:t xml:space="preserve"> </w:t>
            </w:r>
            <w:r>
              <w:rPr>
                <w:rFonts w:ascii="宋体" w:hAnsi="宋体" w:eastAsia="宋体" w:cs="宋体"/>
                <w:spacing w:val="-4"/>
                <w:sz w:val="21"/>
                <w:szCs w:val="21"/>
              </w:rPr>
              <w:t>17671-1999、</w:t>
            </w:r>
            <w:r>
              <w:rPr>
                <w:rFonts w:ascii="宋体" w:hAnsi="宋体" w:eastAsia="宋体" w:cs="宋体"/>
                <w:sz w:val="21"/>
                <w:szCs w:val="21"/>
              </w:rPr>
              <w:t xml:space="preserve"> </w:t>
            </w:r>
            <w:r>
              <w:rPr>
                <w:rFonts w:ascii="宋体" w:hAnsi="宋体" w:eastAsia="宋体" w:cs="宋体"/>
                <w:spacing w:val="-2"/>
                <w:sz w:val="21"/>
                <w:szCs w:val="21"/>
              </w:rPr>
              <w:t>GB/T</w:t>
            </w:r>
            <w:r>
              <w:rPr>
                <w:rFonts w:ascii="宋体" w:hAnsi="宋体" w:eastAsia="宋体" w:cs="宋体"/>
                <w:spacing w:val="21"/>
                <w:sz w:val="21"/>
                <w:szCs w:val="21"/>
              </w:rPr>
              <w:t xml:space="preserve"> </w:t>
            </w:r>
            <w:r>
              <w:rPr>
                <w:rFonts w:ascii="宋体" w:hAnsi="宋体" w:eastAsia="宋体" w:cs="宋体"/>
                <w:spacing w:val="-2"/>
                <w:sz w:val="21"/>
                <w:szCs w:val="21"/>
              </w:rPr>
              <w:t>2419－2005</w:t>
            </w:r>
          </w:p>
        </w:tc>
        <w:tc>
          <w:tcPr>
            <w:tcW w:w="2399" w:type="dxa"/>
            <w:gridSpan w:val="2"/>
            <w:vAlign w:val="top"/>
          </w:tcPr>
          <w:p>
            <w:pPr>
              <w:rPr>
                <w:rFonts w:ascii="宋体"/>
                <w:sz w:val="21"/>
              </w:rPr>
            </w:pPr>
          </w:p>
        </w:tc>
        <w:tc>
          <w:tcPr>
            <w:tcW w:w="2120" w:type="dxa"/>
            <w:gridSpan w:val="2"/>
            <w:vAlign w:val="top"/>
          </w:tcPr>
          <w:p>
            <w:pPr>
              <w:spacing w:before="213" w:line="180" w:lineRule="auto"/>
              <w:ind w:firstLine="313"/>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1</w:t>
            </w:r>
            <w:r>
              <w:rPr>
                <w:rFonts w:hint="eastAsia" w:ascii="宋体" w:hAnsi="宋体" w:eastAsia="宋体" w:cs="宋体"/>
                <w:spacing w:val="-2"/>
                <w:sz w:val="21"/>
                <w:szCs w:val="21"/>
                <w:lang w:val="en-US" w:eastAsia="zh-CN"/>
              </w:rPr>
              <w:t>%</w:t>
            </w:r>
          </w:p>
        </w:tc>
      </w:tr>
    </w:tbl>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185" w:lineRule="auto"/>
        <w:ind w:firstLine="122"/>
        <w:rPr>
          <w:rFonts w:ascii="宋体" w:hAnsi="宋体" w:eastAsia="宋体" w:cs="宋体"/>
          <w:spacing w:val="-17"/>
          <w:sz w:val="24"/>
          <w:szCs w:val="24"/>
        </w:rPr>
      </w:pPr>
    </w:p>
    <w:p>
      <w:pPr>
        <w:spacing w:before="78" w:line="185" w:lineRule="auto"/>
        <w:ind w:firstLine="122"/>
        <w:rPr>
          <w:rFonts w:ascii="宋体" w:hAnsi="宋体" w:eastAsia="宋体" w:cs="宋体"/>
          <w:spacing w:val="-17"/>
          <w:sz w:val="24"/>
          <w:szCs w:val="24"/>
        </w:rPr>
      </w:pPr>
      <w:r>
        <w:rPr>
          <w:rFonts w:ascii="宋体" w:hAnsi="宋体" w:eastAsia="宋体" w:cs="宋体"/>
          <w:spacing w:val="-17"/>
          <w:sz w:val="24"/>
          <w:szCs w:val="24"/>
        </w:rPr>
        <w:t>机构名称(盖章）：</w:t>
      </w:r>
    </w:p>
    <w:p>
      <w:pPr>
        <w:spacing w:line="291" w:lineRule="auto"/>
        <w:rPr>
          <w:rFonts w:ascii="宋体"/>
          <w:sz w:val="21"/>
        </w:rPr>
      </w:pPr>
    </w:p>
    <w:p>
      <w:pPr>
        <w:spacing w:line="292" w:lineRule="auto"/>
        <w:rPr>
          <w:rFonts w:ascii="宋体"/>
          <w:sz w:val="21"/>
        </w:rPr>
      </w:pPr>
    </w:p>
    <w:p>
      <w:pPr>
        <w:spacing w:line="292" w:lineRule="auto"/>
        <w:rPr>
          <w:rFonts w:ascii="宋体"/>
          <w:sz w:val="21"/>
        </w:rPr>
      </w:pPr>
    </w:p>
    <w:p>
      <w:pPr>
        <w:spacing w:before="78" w:line="185" w:lineRule="auto"/>
        <w:ind w:firstLine="122"/>
        <w:rPr>
          <w:rFonts w:ascii="宋体" w:hAnsi="宋体" w:eastAsia="宋体" w:cs="宋体"/>
          <w:spacing w:val="-17"/>
          <w:sz w:val="24"/>
          <w:szCs w:val="24"/>
        </w:rPr>
      </w:pPr>
      <w:r>
        <w:rPr>
          <w:rFonts w:ascii="宋体" w:hAnsi="宋体" w:eastAsia="宋体" w:cs="宋体"/>
          <w:spacing w:val="-17"/>
          <w:sz w:val="24"/>
          <w:szCs w:val="24"/>
        </w:rPr>
        <w:t>机构负责人（签字）：</w:t>
      </w:r>
    </w:p>
    <w:p>
      <w:pPr>
        <w:spacing w:before="211" w:line="185" w:lineRule="auto"/>
        <w:ind w:firstLine="730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8"/>
          <w:sz w:val="24"/>
          <w:szCs w:val="24"/>
        </w:rPr>
        <w:t xml:space="preserve">   </w:t>
      </w:r>
      <w:r>
        <w:rPr>
          <w:rFonts w:ascii="宋体" w:hAnsi="宋体" w:eastAsia="宋体" w:cs="宋体"/>
          <w:spacing w:val="-9"/>
          <w:sz w:val="24"/>
          <w:szCs w:val="24"/>
        </w:rPr>
        <w:t>月</w:t>
      </w:r>
      <w:r>
        <w:rPr>
          <w:rFonts w:ascii="宋体" w:hAnsi="宋体" w:eastAsia="宋体" w:cs="宋体"/>
          <w:spacing w:val="8"/>
          <w:sz w:val="24"/>
          <w:szCs w:val="24"/>
        </w:rPr>
        <w:t xml:space="preserve">    </w:t>
      </w:r>
      <w:r>
        <w:rPr>
          <w:rFonts w:ascii="宋体" w:hAnsi="宋体" w:eastAsia="宋体" w:cs="宋体"/>
          <w:spacing w:val="-9"/>
          <w:sz w:val="24"/>
          <w:szCs w:val="24"/>
        </w:rPr>
        <w:t>日</w:t>
      </w:r>
    </w:p>
    <w:p>
      <w:pPr>
        <w:sectPr>
          <w:headerReference r:id="rId11" w:type="default"/>
          <w:footerReference r:id="rId12" w:type="default"/>
          <w:pgSz w:w="11905" w:h="16840"/>
          <w:pgMar w:top="1100" w:right="1021" w:bottom="676" w:left="1583" w:header="821" w:footer="551" w:gutter="0"/>
          <w:pgBorders>
            <w:top w:val="none" w:sz="0" w:space="0"/>
            <w:left w:val="none" w:sz="0" w:space="0"/>
            <w:bottom w:val="none" w:sz="0" w:space="0"/>
            <w:right w:val="none" w:sz="0" w:space="0"/>
          </w:pgBorders>
          <w:cols w:space="720" w:num="1"/>
        </w:sectPr>
      </w:pPr>
    </w:p>
    <w:p>
      <w:pPr>
        <w:spacing w:line="269" w:lineRule="auto"/>
        <w:rPr>
          <w:rFonts w:ascii="宋体"/>
          <w:sz w:val="21"/>
        </w:rPr>
      </w:pPr>
    </w:p>
    <w:p>
      <w:pPr>
        <w:spacing w:line="269" w:lineRule="auto"/>
        <w:rPr>
          <w:rFonts w:ascii="宋体"/>
          <w:sz w:val="21"/>
        </w:rPr>
      </w:pPr>
    </w:p>
    <w:p>
      <w:pPr>
        <w:spacing w:before="91" w:line="187" w:lineRule="auto"/>
        <w:ind w:firstLine="140"/>
        <w:rPr>
          <w:rFonts w:ascii="黑体" w:hAnsi="黑体" w:eastAsia="黑体" w:cs="黑体"/>
          <w:sz w:val="28"/>
          <w:szCs w:val="28"/>
        </w:rPr>
      </w:pPr>
      <w:r>
        <w:rPr>
          <w:rFonts w:ascii="黑体" w:hAnsi="黑体" w:eastAsia="黑体" w:cs="黑体"/>
          <w:spacing w:val="-9"/>
          <w:sz w:val="28"/>
          <w:szCs w:val="28"/>
        </w:rPr>
        <w:t>附件</w:t>
      </w:r>
      <w:r>
        <w:rPr>
          <w:rFonts w:ascii="黑体" w:hAnsi="黑体" w:eastAsia="黑体" w:cs="黑体"/>
          <w:spacing w:val="8"/>
          <w:sz w:val="28"/>
          <w:szCs w:val="28"/>
        </w:rPr>
        <w:t xml:space="preserve"> </w:t>
      </w:r>
      <w:r>
        <w:rPr>
          <w:rFonts w:ascii="黑体" w:hAnsi="黑体" w:eastAsia="黑体" w:cs="黑体"/>
          <w:spacing w:val="-9"/>
          <w:sz w:val="28"/>
          <w:szCs w:val="28"/>
        </w:rPr>
        <w:t>2</w:t>
      </w:r>
    </w:p>
    <w:p>
      <w:pPr>
        <w:spacing w:before="184" w:line="187" w:lineRule="auto"/>
        <w:ind w:firstLine="2422"/>
        <w:rPr>
          <w:rFonts w:ascii="黑体" w:hAnsi="黑体" w:eastAsia="黑体" w:cs="黑体"/>
          <w:sz w:val="30"/>
          <w:szCs w:val="30"/>
        </w:rPr>
      </w:pPr>
      <w:r>
        <w:rPr>
          <w:rFonts w:ascii="黑体" w:hAnsi="黑体" w:eastAsia="黑体" w:cs="黑体"/>
          <w:spacing w:val="-2"/>
          <w:sz w:val="30"/>
          <w:szCs w:val="30"/>
        </w:rPr>
        <w:t>能力验证试验样品接收状态确认表</w:t>
      </w:r>
    </w:p>
    <w:p>
      <w:pPr>
        <w:spacing w:line="260" w:lineRule="auto"/>
        <w:rPr>
          <w:rFonts w:ascii="宋体"/>
          <w:sz w:val="21"/>
        </w:rPr>
      </w:pPr>
    </w:p>
    <w:p>
      <w:pPr>
        <w:spacing w:line="261" w:lineRule="auto"/>
        <w:rPr>
          <w:rFonts w:ascii="宋体"/>
          <w:sz w:val="21"/>
        </w:rPr>
      </w:pPr>
    </w:p>
    <w:p>
      <w:pPr>
        <w:spacing w:before="68" w:line="185" w:lineRule="auto"/>
        <w:ind w:firstLine="332"/>
        <w:rPr>
          <w:rFonts w:ascii="宋体" w:hAnsi="宋体" w:eastAsia="宋体" w:cs="宋体"/>
          <w:sz w:val="21"/>
          <w:szCs w:val="21"/>
        </w:rPr>
      </w:pPr>
      <w:r>
        <w:rPr>
          <w:rFonts w:ascii="宋体" w:hAnsi="宋体" w:eastAsia="宋体" w:cs="宋体"/>
          <w:spacing w:val="-1"/>
          <w:sz w:val="21"/>
          <w:szCs w:val="21"/>
        </w:rPr>
        <w:t>检测机构能力验证编号：</w:t>
      </w:r>
    </w:p>
    <w:p>
      <w:pPr>
        <w:spacing w:line="33" w:lineRule="exact"/>
      </w:pPr>
    </w:p>
    <w:tbl>
      <w:tblPr>
        <w:tblStyle w:val="5"/>
        <w:tblW w:w="9292"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1"/>
        <w:gridCol w:w="2584"/>
        <w:gridCol w:w="2093"/>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631" w:type="dxa"/>
            <w:vAlign w:val="top"/>
          </w:tcPr>
          <w:p>
            <w:pPr>
              <w:spacing w:before="161" w:line="185" w:lineRule="auto"/>
              <w:ind w:firstLine="432"/>
              <w:rPr>
                <w:rFonts w:ascii="宋体" w:hAnsi="宋体" w:eastAsia="宋体" w:cs="宋体"/>
                <w:sz w:val="21"/>
                <w:szCs w:val="21"/>
              </w:rPr>
            </w:pPr>
            <w:r>
              <w:rPr>
                <w:rFonts w:ascii="宋体" w:hAnsi="宋体" w:eastAsia="宋体" w:cs="宋体"/>
                <w:spacing w:val="-2"/>
                <w:sz w:val="21"/>
                <w:szCs w:val="21"/>
              </w:rPr>
              <w:t>能力验证项目名称</w:t>
            </w:r>
          </w:p>
        </w:tc>
        <w:tc>
          <w:tcPr>
            <w:tcW w:w="6661" w:type="dxa"/>
            <w:gridSpan w:val="3"/>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31" w:type="dxa"/>
            <w:vAlign w:val="top"/>
          </w:tcPr>
          <w:p>
            <w:pPr>
              <w:spacing w:before="157" w:line="185" w:lineRule="auto"/>
              <w:ind w:firstLine="431"/>
              <w:rPr>
                <w:rFonts w:ascii="宋体" w:hAnsi="宋体" w:eastAsia="宋体" w:cs="宋体"/>
                <w:sz w:val="21"/>
                <w:szCs w:val="21"/>
              </w:rPr>
            </w:pPr>
            <w:r>
              <w:rPr>
                <w:rFonts w:ascii="宋体" w:hAnsi="宋体" w:eastAsia="宋体" w:cs="宋体"/>
                <w:spacing w:val="-1"/>
                <w:sz w:val="21"/>
                <w:szCs w:val="21"/>
              </w:rPr>
              <w:t>样品名称及标识</w:t>
            </w:r>
          </w:p>
        </w:tc>
        <w:tc>
          <w:tcPr>
            <w:tcW w:w="6661" w:type="dxa"/>
            <w:gridSpan w:val="3"/>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631" w:type="dxa"/>
            <w:vAlign w:val="top"/>
          </w:tcPr>
          <w:p>
            <w:pPr>
              <w:spacing w:before="158" w:line="185" w:lineRule="auto"/>
              <w:ind w:firstLine="847"/>
              <w:rPr>
                <w:rFonts w:ascii="宋体" w:hAnsi="宋体" w:eastAsia="宋体" w:cs="宋体"/>
                <w:sz w:val="21"/>
                <w:szCs w:val="21"/>
              </w:rPr>
            </w:pPr>
            <w:r>
              <w:rPr>
                <w:rFonts w:ascii="宋体" w:hAnsi="宋体" w:eastAsia="宋体" w:cs="宋体"/>
                <w:spacing w:val="-3"/>
                <w:sz w:val="21"/>
                <w:szCs w:val="21"/>
              </w:rPr>
              <w:t>发送机构</w:t>
            </w:r>
          </w:p>
        </w:tc>
        <w:tc>
          <w:tcPr>
            <w:tcW w:w="6661" w:type="dxa"/>
            <w:gridSpan w:val="3"/>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31" w:type="dxa"/>
            <w:vAlign w:val="top"/>
          </w:tcPr>
          <w:p>
            <w:pPr>
              <w:spacing w:before="158" w:line="185" w:lineRule="auto"/>
              <w:ind w:firstLine="868"/>
              <w:rPr>
                <w:rFonts w:ascii="宋体" w:hAnsi="宋体" w:eastAsia="宋体" w:cs="宋体"/>
                <w:sz w:val="21"/>
                <w:szCs w:val="21"/>
              </w:rPr>
            </w:pPr>
            <w:r>
              <w:rPr>
                <w:rFonts w:ascii="宋体" w:hAnsi="宋体" w:eastAsia="宋体" w:cs="宋体"/>
                <w:spacing w:val="-4"/>
                <w:sz w:val="21"/>
                <w:szCs w:val="21"/>
              </w:rPr>
              <w:t>电话/E-Mail</w:t>
            </w:r>
          </w:p>
        </w:tc>
        <w:tc>
          <w:tcPr>
            <w:tcW w:w="2584" w:type="dxa"/>
            <w:vAlign w:val="top"/>
          </w:tcPr>
          <w:p>
            <w:pPr>
              <w:spacing w:before="62" w:line="198" w:lineRule="auto"/>
              <w:ind w:left="192" w:right="187" w:firstLine="424"/>
              <w:rPr>
                <w:rFonts w:ascii="宋体" w:hAnsi="宋体" w:eastAsia="宋体" w:cs="宋体"/>
                <w:sz w:val="21"/>
                <w:szCs w:val="21"/>
              </w:rPr>
            </w:pPr>
            <w:r>
              <w:rPr>
                <w:rFonts w:ascii="宋体" w:hAnsi="宋体" w:eastAsia="宋体" w:cs="宋体"/>
                <w:spacing w:val="-1"/>
                <w:sz w:val="21"/>
                <w:szCs w:val="21"/>
              </w:rPr>
              <w:t>0731-85523576</w:t>
            </w:r>
            <w:r>
              <w:rPr>
                <w:rFonts w:ascii="宋体" w:hAnsi="宋体" w:eastAsia="宋体" w:cs="宋体"/>
                <w:sz w:val="21"/>
                <w:szCs w:val="21"/>
              </w:rPr>
              <w:t xml:space="preserve">     </w:t>
            </w:r>
            <w:r>
              <w:rPr>
                <w:rFonts w:ascii="宋体" w:hAnsi="宋体" w:eastAsia="宋体" w:cs="宋体"/>
                <w:spacing w:val="-1"/>
                <w:sz w:val="21"/>
                <w:szCs w:val="21"/>
              </w:rPr>
              <w:t>hnsrzrkxh2021@163.com</w:t>
            </w:r>
          </w:p>
        </w:tc>
        <w:tc>
          <w:tcPr>
            <w:tcW w:w="2093" w:type="dxa"/>
            <w:vAlign w:val="top"/>
          </w:tcPr>
          <w:p>
            <w:pPr>
              <w:spacing w:before="172" w:line="185" w:lineRule="auto"/>
              <w:ind w:firstLine="732"/>
              <w:rPr>
                <w:rFonts w:ascii="宋体" w:hAnsi="宋体" w:eastAsia="宋体" w:cs="宋体"/>
                <w:sz w:val="21"/>
                <w:szCs w:val="21"/>
              </w:rPr>
            </w:pPr>
            <w:r>
              <w:rPr>
                <w:rFonts w:ascii="宋体" w:hAnsi="宋体" w:eastAsia="宋体" w:cs="宋体"/>
                <w:spacing w:val="-3"/>
                <w:sz w:val="21"/>
                <w:szCs w:val="21"/>
              </w:rPr>
              <w:t>联系人</w:t>
            </w:r>
          </w:p>
        </w:tc>
        <w:tc>
          <w:tcPr>
            <w:tcW w:w="1984" w:type="dxa"/>
            <w:vAlign w:val="top"/>
          </w:tcPr>
          <w:p>
            <w:pPr>
              <w:spacing w:before="172" w:line="185" w:lineRule="auto"/>
              <w:ind w:firstLine="676"/>
              <w:rPr>
                <w:rFonts w:ascii="宋体" w:hAnsi="宋体" w:eastAsia="宋体" w:cs="宋体"/>
                <w:sz w:val="21"/>
                <w:szCs w:val="21"/>
              </w:rPr>
            </w:pPr>
            <w:r>
              <w:rPr>
                <w:rFonts w:ascii="宋体" w:hAnsi="宋体" w:eastAsia="宋体" w:cs="宋体"/>
                <w:spacing w:val="-3"/>
                <w:sz w:val="21"/>
                <w:szCs w:val="21"/>
              </w:rPr>
              <w:t>李琼鄂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631" w:type="dxa"/>
            <w:vAlign w:val="top"/>
          </w:tcPr>
          <w:p>
            <w:pPr>
              <w:spacing w:before="308" w:line="185" w:lineRule="auto"/>
              <w:ind w:firstLine="847"/>
              <w:rPr>
                <w:rFonts w:ascii="宋体" w:hAnsi="宋体" w:eastAsia="宋体" w:cs="宋体"/>
                <w:sz w:val="21"/>
                <w:szCs w:val="21"/>
              </w:rPr>
            </w:pPr>
            <w:r>
              <w:rPr>
                <w:rFonts w:ascii="宋体" w:hAnsi="宋体" w:eastAsia="宋体" w:cs="宋体"/>
                <w:spacing w:val="-3"/>
                <w:sz w:val="21"/>
                <w:szCs w:val="21"/>
              </w:rPr>
              <w:t>发送状态</w:t>
            </w:r>
          </w:p>
        </w:tc>
        <w:tc>
          <w:tcPr>
            <w:tcW w:w="2584" w:type="dxa"/>
            <w:vAlign w:val="top"/>
          </w:tcPr>
          <w:p>
            <w:pPr>
              <w:spacing w:line="331" w:lineRule="auto"/>
              <w:rPr>
                <w:rFonts w:ascii="宋体"/>
                <w:sz w:val="21"/>
              </w:rPr>
            </w:pPr>
          </w:p>
          <w:p>
            <w:pPr>
              <w:spacing w:before="68" w:line="185" w:lineRule="auto"/>
              <w:ind w:firstLine="478"/>
              <w:rPr>
                <w:rFonts w:ascii="宋体" w:hAnsi="宋体" w:eastAsia="宋体" w:cs="宋体"/>
                <w:sz w:val="21"/>
                <w:szCs w:val="21"/>
              </w:rPr>
            </w:pPr>
            <w:r>
              <w:rPr>
                <w:rFonts w:ascii="宋体" w:hAnsi="宋体" w:eastAsia="宋体" w:cs="宋体"/>
                <w:spacing w:val="-7"/>
                <w:sz w:val="21"/>
                <w:szCs w:val="21"/>
              </w:rPr>
              <w:t>□</w:t>
            </w:r>
            <w:r>
              <w:rPr>
                <w:rFonts w:ascii="宋体" w:hAnsi="宋体" w:eastAsia="宋体" w:cs="宋体"/>
                <w:spacing w:val="12"/>
                <w:sz w:val="21"/>
                <w:szCs w:val="21"/>
              </w:rPr>
              <w:t xml:space="preserve"> </w:t>
            </w:r>
            <w:r>
              <w:rPr>
                <w:rFonts w:ascii="宋体" w:hAnsi="宋体" w:eastAsia="宋体" w:cs="宋体"/>
                <w:spacing w:val="-7"/>
                <w:sz w:val="21"/>
                <w:szCs w:val="21"/>
              </w:rPr>
              <w:t>完好□</w:t>
            </w:r>
            <w:r>
              <w:rPr>
                <w:rFonts w:ascii="宋体" w:hAnsi="宋体" w:eastAsia="宋体" w:cs="宋体"/>
                <w:spacing w:val="11"/>
                <w:sz w:val="21"/>
                <w:szCs w:val="21"/>
              </w:rPr>
              <w:t xml:space="preserve"> </w:t>
            </w:r>
            <w:r>
              <w:rPr>
                <w:rFonts w:ascii="宋体" w:hAnsi="宋体" w:eastAsia="宋体" w:cs="宋体"/>
                <w:spacing w:val="-7"/>
                <w:sz w:val="21"/>
                <w:szCs w:val="21"/>
              </w:rPr>
              <w:t>不完好</w:t>
            </w:r>
          </w:p>
        </w:tc>
        <w:tc>
          <w:tcPr>
            <w:tcW w:w="2093" w:type="dxa"/>
            <w:vAlign w:val="top"/>
          </w:tcPr>
          <w:p>
            <w:pPr>
              <w:spacing w:line="331" w:lineRule="auto"/>
              <w:rPr>
                <w:rFonts w:ascii="宋体"/>
                <w:sz w:val="21"/>
              </w:rPr>
            </w:pPr>
          </w:p>
          <w:p>
            <w:pPr>
              <w:spacing w:before="68" w:line="185" w:lineRule="auto"/>
              <w:ind w:firstLine="735"/>
              <w:rPr>
                <w:rFonts w:ascii="宋体" w:hAnsi="宋体" w:eastAsia="宋体" w:cs="宋体"/>
                <w:sz w:val="21"/>
                <w:szCs w:val="21"/>
              </w:rPr>
            </w:pPr>
            <w:r>
              <w:rPr>
                <w:rFonts w:ascii="宋体" w:hAnsi="宋体" w:eastAsia="宋体" w:cs="宋体"/>
                <w:spacing w:val="-3"/>
                <w:sz w:val="21"/>
                <w:szCs w:val="21"/>
              </w:rPr>
              <w:t>发送人</w:t>
            </w:r>
          </w:p>
        </w:tc>
        <w:tc>
          <w:tcPr>
            <w:tcW w:w="1984" w:type="dxa"/>
            <w:vAlign w:val="top"/>
          </w:tcPr>
          <w:p>
            <w:pPr>
              <w:spacing w:line="331" w:lineRule="auto"/>
              <w:rPr>
                <w:rFonts w:ascii="宋体"/>
                <w:sz w:val="21"/>
              </w:rPr>
            </w:pPr>
          </w:p>
          <w:p>
            <w:pPr>
              <w:spacing w:before="68" w:line="185" w:lineRule="auto"/>
              <w:ind w:firstLine="676"/>
              <w:rPr>
                <w:rFonts w:ascii="宋体" w:hAnsi="宋体" w:eastAsia="宋体" w:cs="宋体"/>
                <w:sz w:val="21"/>
                <w:szCs w:val="21"/>
              </w:rPr>
            </w:pPr>
            <w:r>
              <w:rPr>
                <w:rFonts w:ascii="宋体" w:hAnsi="宋体" w:eastAsia="宋体" w:cs="宋体"/>
                <w:spacing w:val="-3"/>
                <w:sz w:val="21"/>
                <w:szCs w:val="21"/>
              </w:rPr>
              <w:t>唐国志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9292" w:type="dxa"/>
            <w:gridSpan w:val="4"/>
            <w:vAlign w:val="top"/>
          </w:tcPr>
          <w:p>
            <w:pPr>
              <w:spacing w:before="174" w:line="414" w:lineRule="exact"/>
              <w:ind w:firstLine="357"/>
              <w:rPr>
                <w:rFonts w:ascii="宋体" w:hAnsi="宋体" w:eastAsia="宋体" w:cs="宋体"/>
                <w:sz w:val="21"/>
                <w:szCs w:val="21"/>
              </w:rPr>
            </w:pPr>
            <w:r>
              <w:rPr>
                <w:rFonts w:ascii="宋体" w:hAnsi="宋体" w:eastAsia="宋体" w:cs="宋体"/>
                <w:spacing w:val="-1"/>
                <w:position w:val="15"/>
                <w:sz w:val="21"/>
                <w:szCs w:val="21"/>
              </w:rPr>
              <w:t>样品接收时，样品是否完好：是□</w:t>
            </w:r>
            <w:r>
              <w:rPr>
                <w:rFonts w:ascii="宋体" w:hAnsi="宋体" w:eastAsia="宋体" w:cs="宋体"/>
                <w:spacing w:val="5"/>
                <w:position w:val="15"/>
                <w:sz w:val="21"/>
                <w:szCs w:val="21"/>
              </w:rPr>
              <w:t xml:space="preserve">   </w:t>
            </w:r>
            <w:r>
              <w:rPr>
                <w:rFonts w:ascii="宋体" w:hAnsi="宋体" w:eastAsia="宋体" w:cs="宋体"/>
                <w:spacing w:val="-1"/>
                <w:position w:val="15"/>
                <w:sz w:val="21"/>
                <w:szCs w:val="21"/>
              </w:rPr>
              <w:t>否□</w:t>
            </w:r>
          </w:p>
          <w:p>
            <w:pPr>
              <w:spacing w:line="204" w:lineRule="auto"/>
              <w:ind w:firstLine="361"/>
              <w:rPr>
                <w:rFonts w:ascii="宋体" w:hAnsi="宋体" w:eastAsia="宋体" w:cs="宋体"/>
                <w:sz w:val="21"/>
                <w:szCs w:val="21"/>
              </w:rPr>
            </w:pPr>
            <w:r>
              <w:rPr>
                <w:rFonts w:ascii="宋体" w:hAnsi="宋体" w:eastAsia="宋体" w:cs="宋体"/>
                <w:spacing w:val="-4"/>
                <w:sz w:val="21"/>
                <w:szCs w:val="21"/>
              </w:rPr>
              <w:t>如有异常详细描述样品状态（附图片</w:t>
            </w:r>
            <w:r>
              <w:rPr>
                <w:rFonts w:ascii="宋体" w:hAnsi="宋体" w:eastAsia="宋体" w:cs="宋体"/>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292" w:type="dxa"/>
            <w:gridSpan w:val="4"/>
            <w:tcBorders>
              <w:bottom w:val="nil"/>
            </w:tcBorders>
            <w:vAlign w:val="top"/>
          </w:tcPr>
          <w:p>
            <w:pPr>
              <w:spacing w:before="174" w:line="185" w:lineRule="auto"/>
              <w:ind w:firstLine="221"/>
              <w:rPr>
                <w:rFonts w:ascii="宋体" w:hAnsi="宋体" w:eastAsia="宋体" w:cs="宋体"/>
                <w:sz w:val="21"/>
                <w:szCs w:val="21"/>
              </w:rPr>
            </w:pPr>
            <w:r>
              <w:rPr>
                <w:rFonts w:ascii="宋体" w:hAnsi="宋体" w:eastAsia="宋体" w:cs="宋体"/>
                <w:spacing w:val="-16"/>
                <w:sz w:val="21"/>
                <w:szCs w:val="21"/>
              </w:rPr>
              <w:t>接收机构名称（全称</w:t>
            </w:r>
            <w:r>
              <w:rPr>
                <w:rFonts w:ascii="宋体" w:hAnsi="宋体" w:eastAsia="宋体" w:cs="宋体"/>
                <w:spacing w:val="-20"/>
                <w:sz w:val="21"/>
                <w:szCs w:val="21"/>
              </w:rPr>
              <w:t>）：</w:t>
            </w:r>
            <w:r>
              <w:rPr>
                <w:rFonts w:ascii="宋体" w:hAnsi="宋体" w:eastAsia="宋体" w:cs="宋体"/>
                <w:sz w:val="21"/>
                <w:szCs w:val="21"/>
              </w:rPr>
              <w:t xml:space="preserve">                                          </w:t>
            </w:r>
            <w:r>
              <w:rPr>
                <w:rFonts w:ascii="宋体" w:hAnsi="宋体" w:eastAsia="宋体" w:cs="宋体"/>
                <w:spacing w:val="-20"/>
                <w:sz w:val="21"/>
                <w:szCs w:val="21"/>
              </w:rPr>
              <w:t>（</w:t>
            </w:r>
            <w:r>
              <w:rPr>
                <w:rFonts w:ascii="宋体" w:hAnsi="宋体" w:eastAsia="宋体" w:cs="宋体"/>
                <w:spacing w:val="-16"/>
                <w:sz w:val="21"/>
                <w:szCs w:val="21"/>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9" w:hRule="atLeast"/>
        </w:trPr>
        <w:tc>
          <w:tcPr>
            <w:tcW w:w="9292" w:type="dxa"/>
            <w:gridSpan w:val="4"/>
            <w:tcBorders>
              <w:top w:val="nil"/>
            </w:tcBorders>
            <w:vAlign w:val="top"/>
          </w:tcPr>
          <w:p>
            <w:pPr>
              <w:spacing w:line="251" w:lineRule="auto"/>
              <w:rPr>
                <w:rFonts w:ascii="宋体"/>
                <w:sz w:val="21"/>
              </w:rPr>
            </w:pPr>
          </w:p>
          <w:p>
            <w:pPr>
              <w:spacing w:before="68" w:line="185" w:lineRule="auto"/>
              <w:ind w:firstLine="223"/>
              <w:rPr>
                <w:rFonts w:ascii="宋体" w:hAnsi="宋体" w:eastAsia="宋体" w:cs="宋体"/>
                <w:sz w:val="21"/>
                <w:szCs w:val="21"/>
              </w:rPr>
            </w:pPr>
            <w:r>
              <w:rPr>
                <w:rFonts w:ascii="宋体" w:hAnsi="宋体" w:eastAsia="宋体" w:cs="宋体"/>
                <w:spacing w:val="-2"/>
                <w:sz w:val="21"/>
                <w:szCs w:val="21"/>
              </w:rPr>
              <w:t>联系地址：</w:t>
            </w:r>
          </w:p>
          <w:p>
            <w:pPr>
              <w:spacing w:before="205" w:line="185" w:lineRule="auto"/>
              <w:ind w:firstLine="238"/>
              <w:rPr>
                <w:rFonts w:ascii="宋体" w:hAnsi="宋体" w:eastAsia="宋体" w:cs="宋体"/>
                <w:sz w:val="21"/>
                <w:szCs w:val="21"/>
              </w:rPr>
            </w:pPr>
            <w:r>
              <w:rPr>
                <w:rFonts w:ascii="宋体" w:hAnsi="宋体" w:eastAsia="宋体" w:cs="宋体"/>
                <w:spacing w:val="-12"/>
                <w:sz w:val="21"/>
                <w:szCs w:val="21"/>
              </w:rPr>
              <w:t>邮</w:t>
            </w:r>
            <w:r>
              <w:rPr>
                <w:rFonts w:ascii="宋体" w:hAnsi="宋体" w:eastAsia="宋体" w:cs="宋体"/>
                <w:spacing w:val="11"/>
                <w:sz w:val="21"/>
                <w:szCs w:val="21"/>
              </w:rPr>
              <w:t xml:space="preserve"> </w:t>
            </w:r>
            <w:r>
              <w:rPr>
                <w:rFonts w:ascii="宋体" w:hAnsi="宋体" w:eastAsia="宋体" w:cs="宋体"/>
                <w:spacing w:val="-12"/>
                <w:sz w:val="21"/>
                <w:szCs w:val="21"/>
              </w:rPr>
              <w:t>编：</w:t>
            </w:r>
          </w:p>
          <w:p>
            <w:pPr>
              <w:spacing w:before="204" w:line="185" w:lineRule="auto"/>
              <w:ind w:firstLine="223"/>
              <w:rPr>
                <w:rFonts w:hint="eastAsia" w:ascii="宋体" w:hAnsi="宋体" w:eastAsia="宋体" w:cs="宋体"/>
                <w:sz w:val="21"/>
                <w:szCs w:val="21"/>
                <w:lang w:eastAsia="zh-CN"/>
              </w:rPr>
            </w:pPr>
            <w:r>
              <w:rPr>
                <w:rFonts w:ascii="宋体" w:hAnsi="宋体" w:eastAsia="宋体" w:cs="宋体"/>
                <w:spacing w:val="-2"/>
                <w:sz w:val="21"/>
                <w:szCs w:val="21"/>
              </w:rPr>
              <w:t>联系电话/传真</w:t>
            </w:r>
            <w:r>
              <w:rPr>
                <w:rFonts w:hint="eastAsia" w:ascii="宋体" w:hAnsi="宋体" w:eastAsia="宋体" w:cs="宋体"/>
                <w:spacing w:val="-2"/>
                <w:sz w:val="21"/>
                <w:szCs w:val="21"/>
                <w:lang w:eastAsia="zh-CN"/>
              </w:rPr>
              <w:t>：</w:t>
            </w:r>
          </w:p>
          <w:p>
            <w:pPr>
              <w:spacing w:before="203" w:line="185" w:lineRule="auto"/>
              <w:ind w:firstLine="223"/>
              <w:rPr>
                <w:rFonts w:hint="eastAsia" w:ascii="宋体" w:hAnsi="宋体" w:eastAsia="宋体" w:cs="宋体"/>
                <w:sz w:val="21"/>
                <w:szCs w:val="21"/>
                <w:lang w:eastAsia="zh-CN"/>
              </w:rPr>
            </w:pPr>
            <w:r>
              <w:rPr>
                <w:rFonts w:ascii="宋体" w:hAnsi="宋体" w:eastAsia="宋体" w:cs="宋体"/>
                <w:spacing w:val="-13"/>
                <w:sz w:val="21"/>
                <w:szCs w:val="21"/>
              </w:rPr>
              <w:t>联系人：</w:t>
            </w:r>
            <w:r>
              <w:rPr>
                <w:rFonts w:ascii="宋体" w:hAnsi="宋体" w:eastAsia="宋体" w:cs="宋体"/>
                <w:spacing w:val="4"/>
                <w:sz w:val="21"/>
                <w:szCs w:val="21"/>
              </w:rPr>
              <w:t xml:space="preserve">            </w:t>
            </w:r>
            <w:r>
              <w:rPr>
                <w:rFonts w:ascii="宋体" w:hAnsi="宋体" w:eastAsia="宋体" w:cs="宋体"/>
                <w:spacing w:val="-13"/>
                <w:sz w:val="21"/>
                <w:szCs w:val="21"/>
              </w:rPr>
              <w:t>接收人（签名</w:t>
            </w:r>
            <w:r>
              <w:rPr>
                <w:rFonts w:ascii="宋体" w:hAnsi="宋体" w:eastAsia="宋体" w:cs="宋体"/>
                <w:spacing w:val="-73"/>
                <w:sz w:val="21"/>
                <w:szCs w:val="21"/>
              </w:rPr>
              <w:t>）：</w:t>
            </w:r>
            <w:r>
              <w:rPr>
                <w:rFonts w:ascii="宋体" w:hAnsi="宋体" w:eastAsia="宋体" w:cs="宋体"/>
                <w:spacing w:val="4"/>
                <w:sz w:val="21"/>
                <w:szCs w:val="21"/>
              </w:rPr>
              <w:t xml:space="preserve">              </w:t>
            </w:r>
            <w:r>
              <w:rPr>
                <w:rFonts w:ascii="宋体" w:hAnsi="宋体" w:eastAsia="宋体" w:cs="宋体"/>
                <w:spacing w:val="-13"/>
                <w:sz w:val="21"/>
                <w:szCs w:val="21"/>
              </w:rPr>
              <w:t>接收时间</w:t>
            </w:r>
            <w:r>
              <w:rPr>
                <w:rFonts w:hint="eastAsia" w:ascii="宋体" w:hAnsi="宋体" w:eastAsia="宋体" w:cs="宋体"/>
                <w:spacing w:val="-1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9292" w:type="dxa"/>
            <w:gridSpan w:val="4"/>
            <w:vAlign w:val="top"/>
          </w:tcPr>
          <w:p>
            <w:pPr>
              <w:spacing w:before="181" w:line="189" w:lineRule="auto"/>
              <w:ind w:firstLine="22"/>
              <w:rPr>
                <w:rFonts w:ascii="仿宋" w:hAnsi="仿宋" w:eastAsia="仿宋" w:cs="仿宋"/>
                <w:sz w:val="24"/>
                <w:szCs w:val="24"/>
              </w:rPr>
            </w:pPr>
            <w:r>
              <w:rPr>
                <w:rFonts w:ascii="宋体" w:hAnsi="宋体" w:eastAsia="宋体" w:cs="宋体"/>
                <w:spacing w:val="-2"/>
                <w:sz w:val="21"/>
                <w:szCs w:val="21"/>
              </w:rPr>
              <w:t>备注：</w:t>
            </w:r>
          </w:p>
        </w:tc>
      </w:tr>
    </w:tbl>
    <w:p>
      <w:pPr>
        <w:spacing w:before="342" w:line="359" w:lineRule="auto"/>
        <w:ind w:left="121" w:right="153" w:firstLine="443"/>
        <w:rPr>
          <w:rFonts w:ascii="宋体"/>
          <w:sz w:val="21"/>
        </w:rPr>
      </w:pPr>
      <w:r>
        <w:rPr>
          <w:rFonts w:ascii="宋体" w:hAnsi="宋体" w:eastAsia="宋体" w:cs="宋体"/>
          <w:spacing w:val="-4"/>
          <w:sz w:val="22"/>
          <w:szCs w:val="22"/>
        </w:rPr>
        <w:t>说明：接收机构收到样品后，应核对样品状态后填报本表，并将盖章后的扫描件以及描述</w:t>
      </w:r>
      <w:r>
        <w:rPr>
          <w:rFonts w:ascii="宋体" w:hAnsi="宋体" w:eastAsia="宋体" w:cs="宋体"/>
          <w:sz w:val="22"/>
          <w:szCs w:val="22"/>
        </w:rPr>
        <w:t xml:space="preserve"> </w:t>
      </w:r>
      <w:r>
        <w:rPr>
          <w:rFonts w:ascii="宋体" w:hAnsi="宋体" w:eastAsia="宋体" w:cs="宋体"/>
          <w:spacing w:val="-1"/>
          <w:sz w:val="22"/>
          <w:szCs w:val="22"/>
        </w:rPr>
        <w:t>样品状态的图片（如有）一并发送至指定邮箱hnsrzrkxh2021@163.com。本表原件随试验相关</w:t>
      </w:r>
      <w:r>
        <w:rPr>
          <w:rFonts w:ascii="宋体" w:hAnsi="宋体" w:eastAsia="宋体" w:cs="宋体"/>
          <w:spacing w:val="23"/>
          <w:sz w:val="22"/>
          <w:szCs w:val="22"/>
        </w:rPr>
        <w:t xml:space="preserve">  </w:t>
      </w:r>
      <w:r>
        <w:rPr>
          <w:rFonts w:ascii="宋体" w:hAnsi="宋体" w:eastAsia="宋体" w:cs="宋体"/>
          <w:spacing w:val="-1"/>
          <w:sz w:val="22"/>
          <w:szCs w:val="22"/>
        </w:rPr>
        <w:t>资料邮寄至湖南省认证认可协会（长沙市</w:t>
      </w:r>
      <w:r>
        <w:rPr>
          <w:rFonts w:hint="eastAsia" w:ascii="宋体" w:hAnsi="宋体" w:eastAsia="宋体" w:cs="宋体"/>
          <w:spacing w:val="-1"/>
          <w:sz w:val="22"/>
          <w:szCs w:val="22"/>
          <w:lang w:val="en-US" w:eastAsia="zh-CN"/>
        </w:rPr>
        <w:t>雨花区</w:t>
      </w:r>
      <w:r>
        <w:rPr>
          <w:rFonts w:ascii="宋体" w:hAnsi="宋体" w:eastAsia="宋体" w:cs="宋体"/>
          <w:spacing w:val="-1"/>
          <w:sz w:val="22"/>
          <w:szCs w:val="22"/>
        </w:rPr>
        <w:t>时代阳光大道238号B座406室）</w:t>
      </w:r>
    </w:p>
    <w:sectPr>
      <w:headerReference r:id="rId13" w:type="default"/>
      <w:footerReference r:id="rId14" w:type="default"/>
      <w:pgSz w:w="11905" w:h="16840"/>
      <w:pgMar w:top="1100" w:right="1024" w:bottom="676" w:left="1583" w:header="821" w:footer="551"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9103"/>
      <w:rPr>
        <w:rFonts w:ascii="宋体" w:hAnsi="宋体" w:eastAsia="宋体" w:cs="宋体"/>
        <w:sz w:val="18"/>
        <w:szCs w:val="18"/>
      </w:rPr>
    </w:pPr>
    <w:r>
      <w:rPr>
        <w:rFonts w:ascii="宋体" w:hAnsi="宋体" w:eastAsia="宋体" w:cs="宋体"/>
        <w:position w:val="-2"/>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9091"/>
      <w:rPr>
        <w:rFonts w:ascii="宋体" w:hAnsi="宋体" w:eastAsia="宋体" w:cs="宋体"/>
        <w:sz w:val="18"/>
        <w:szCs w:val="18"/>
      </w:rPr>
    </w:pPr>
    <w:r>
      <w:rPr>
        <w:rFonts w:ascii="宋体" w:hAnsi="宋体" w:eastAsia="宋体" w:cs="宋体"/>
        <w:position w:val="-2"/>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9093"/>
      <w:rPr>
        <w:rFonts w:ascii="宋体" w:hAnsi="宋体" w:eastAsia="宋体" w:cs="宋体"/>
        <w:sz w:val="18"/>
        <w:szCs w:val="18"/>
      </w:rPr>
    </w:pPr>
    <w:r>
      <w:rPr>
        <w:rFonts w:ascii="宋体" w:hAnsi="宋体" w:eastAsia="宋体" w:cs="宋体"/>
        <w:position w:val="-2"/>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9093"/>
      <w:rPr>
        <w:rFonts w:hint="eastAsia" w:ascii="宋体" w:hAnsi="宋体" w:eastAsia="宋体" w:cs="宋体"/>
        <w:sz w:val="18"/>
        <w:szCs w:val="18"/>
        <w:lang w:val="en-US" w:eastAsia="zh-CN"/>
      </w:rPr>
    </w:pPr>
    <w:r>
      <w:rPr>
        <w:rFonts w:hint="eastAsia" w:ascii="宋体" w:hAnsi="宋体" w:eastAsia="宋体" w:cs="宋体"/>
        <w:position w:val="-2"/>
        <w:sz w:val="18"/>
        <w:szCs w:val="18"/>
        <w:lang w:val="en-US"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9094"/>
      <w:rPr>
        <w:rFonts w:hint="eastAsia" w:ascii="宋体" w:hAnsi="宋体" w:eastAsia="宋体" w:cs="宋体"/>
        <w:sz w:val="18"/>
        <w:szCs w:val="18"/>
        <w:lang w:eastAsia="zh-CN"/>
      </w:rPr>
    </w:pPr>
    <w:r>
      <w:rPr>
        <w:rFonts w:hint="eastAsia" w:ascii="宋体" w:hAnsi="宋体" w:eastAsia="宋体" w:cs="宋体"/>
        <w:position w:val="-2"/>
        <w:sz w:val="18"/>
        <w:szCs w:val="18"/>
        <w:lang w:val="en-US" w:eastAsia="zh-CN"/>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
      <w:jc w:val="center"/>
      <w:rPr>
        <w:rFonts w:ascii="黑体" w:hAnsi="黑体" w:eastAsia="黑体" w:cs="黑体"/>
        <w:sz w:val="21"/>
        <w:szCs w:val="21"/>
      </w:rPr>
    </w:pPr>
    <w:r>
      <w:drawing>
        <wp:anchor distT="0" distB="0" distL="0" distR="0" simplePos="0" relativeHeight="251659264" behindDoc="0" locked="0" layoutInCell="0" allowOverlap="1">
          <wp:simplePos x="0" y="0"/>
          <wp:positionH relativeFrom="page">
            <wp:posOffset>1005205</wp:posOffset>
          </wp:positionH>
          <wp:positionV relativeFrom="page">
            <wp:posOffset>689610</wp:posOffset>
          </wp:positionV>
          <wp:extent cx="5902960" cy="889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903213" cy="9143"/>
                  </a:xfrm>
                  <a:prstGeom prst="rect">
                    <a:avLst/>
                  </a:prstGeom>
                </pic:spPr>
              </pic:pic>
            </a:graphicData>
          </a:graphic>
        </wp:anchor>
      </w:drawing>
    </w:r>
    <w:r>
      <w:rPr>
        <w:rFonts w:ascii="黑体" w:hAnsi="黑体" w:eastAsia="黑体" w:cs="黑体"/>
        <w:spacing w:val="-7"/>
        <w:sz w:val="21"/>
        <w:szCs w:val="21"/>
      </w:rPr>
      <w:t>湖南省2021年混凝土外加剂</w:t>
    </w:r>
    <w:r>
      <w:rPr>
        <w:rFonts w:hint="eastAsia" w:ascii="黑体" w:hAnsi="黑体" w:eastAsia="黑体" w:cs="黑体"/>
        <w:spacing w:val="-7"/>
        <w:sz w:val="21"/>
        <w:szCs w:val="21"/>
        <w:lang w:val="en-US" w:eastAsia="zh-CN"/>
      </w:rPr>
      <w:t>能力验证不满意单位实验室间比对</w:t>
    </w:r>
    <w:r>
      <w:rPr>
        <w:rFonts w:ascii="黑体" w:hAnsi="黑体" w:eastAsia="黑体" w:cs="黑体"/>
        <w:spacing w:val="-7"/>
        <w:sz w:val="21"/>
        <w:szCs w:val="21"/>
      </w:rPr>
      <w:t>作业指导书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
      <w:jc w:val="center"/>
      <w:rPr>
        <w:rFonts w:ascii="黑体" w:hAnsi="黑体" w:eastAsia="黑体" w:cs="黑体"/>
        <w:sz w:val="21"/>
        <w:szCs w:val="21"/>
      </w:rPr>
    </w:pPr>
    <w:r>
      <w:drawing>
        <wp:anchor distT="0" distB="0" distL="0" distR="0" simplePos="0" relativeHeight="251660288" behindDoc="0" locked="0" layoutInCell="0" allowOverlap="1">
          <wp:simplePos x="0" y="0"/>
          <wp:positionH relativeFrom="page">
            <wp:posOffset>1005205</wp:posOffset>
          </wp:positionH>
          <wp:positionV relativeFrom="page">
            <wp:posOffset>689610</wp:posOffset>
          </wp:positionV>
          <wp:extent cx="5902960" cy="8890"/>
          <wp:effectExtent l="0" t="0" r="0" b="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1"/>
                  <a:stretch>
                    <a:fillRect/>
                  </a:stretch>
                </pic:blipFill>
                <pic:spPr>
                  <a:xfrm>
                    <a:off x="0" y="0"/>
                    <a:ext cx="5903213" cy="9143"/>
                  </a:xfrm>
                  <a:prstGeom prst="rect">
                    <a:avLst/>
                  </a:prstGeom>
                </pic:spPr>
              </pic:pic>
            </a:graphicData>
          </a:graphic>
        </wp:anchor>
      </w:drawing>
    </w:r>
    <w:r>
      <w:rPr>
        <w:rFonts w:ascii="黑体" w:hAnsi="黑体" w:eastAsia="黑体" w:cs="黑体"/>
        <w:spacing w:val="-7"/>
        <w:sz w:val="21"/>
        <w:szCs w:val="21"/>
      </w:rPr>
      <w:t>湖南省2021年混凝土外加剂</w:t>
    </w:r>
    <w:r>
      <w:rPr>
        <w:rFonts w:hint="eastAsia" w:ascii="黑体" w:hAnsi="黑体" w:eastAsia="黑体" w:cs="黑体"/>
        <w:spacing w:val="-7"/>
        <w:sz w:val="21"/>
        <w:szCs w:val="21"/>
        <w:lang w:val="en-US" w:eastAsia="zh-CN"/>
      </w:rPr>
      <w:t>能力验证不满意单位实验室间比对</w:t>
    </w:r>
    <w:r>
      <w:rPr>
        <w:rFonts w:ascii="黑体" w:hAnsi="黑体" w:eastAsia="黑体" w:cs="黑体"/>
        <w:spacing w:val="-7"/>
        <w:sz w:val="21"/>
        <w:szCs w:val="21"/>
      </w:rPr>
      <w:t>作业指导书</w:t>
    </w:r>
  </w:p>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
      <w:jc w:val="center"/>
      <w:rPr>
        <w:rFonts w:ascii="黑体" w:hAnsi="黑体" w:eastAsia="黑体" w:cs="黑体"/>
        <w:sz w:val="21"/>
        <w:szCs w:val="21"/>
      </w:rPr>
    </w:pPr>
    <w:r>
      <w:drawing>
        <wp:anchor distT="0" distB="0" distL="0" distR="0" simplePos="0" relativeHeight="251661312" behindDoc="0" locked="0" layoutInCell="0" allowOverlap="1">
          <wp:simplePos x="0" y="0"/>
          <wp:positionH relativeFrom="page">
            <wp:posOffset>1005205</wp:posOffset>
          </wp:positionH>
          <wp:positionV relativeFrom="page">
            <wp:posOffset>689610</wp:posOffset>
          </wp:positionV>
          <wp:extent cx="5902960" cy="8890"/>
          <wp:effectExtent l="0" t="0" r="0" b="0"/>
          <wp:wrapNone/>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1"/>
                  <a:stretch>
                    <a:fillRect/>
                  </a:stretch>
                </pic:blipFill>
                <pic:spPr>
                  <a:xfrm>
                    <a:off x="0" y="0"/>
                    <a:ext cx="5903213" cy="9143"/>
                  </a:xfrm>
                  <a:prstGeom prst="rect">
                    <a:avLst/>
                  </a:prstGeom>
                </pic:spPr>
              </pic:pic>
            </a:graphicData>
          </a:graphic>
        </wp:anchor>
      </w:drawing>
    </w:r>
    <w:r>
      <w:rPr>
        <w:rFonts w:ascii="黑体" w:hAnsi="黑体" w:eastAsia="黑体" w:cs="黑体"/>
        <w:spacing w:val="-7"/>
        <w:sz w:val="21"/>
        <w:szCs w:val="21"/>
      </w:rPr>
      <w:t>湖南省2021年混凝土外加剂</w:t>
    </w:r>
    <w:r>
      <w:rPr>
        <w:rFonts w:hint="eastAsia" w:ascii="黑体" w:hAnsi="黑体" w:eastAsia="黑体" w:cs="黑体"/>
        <w:spacing w:val="-7"/>
        <w:sz w:val="21"/>
        <w:szCs w:val="21"/>
        <w:lang w:val="en-US" w:eastAsia="zh-CN"/>
      </w:rPr>
      <w:t>能力验证不满意单位实验室间比对</w:t>
    </w:r>
    <w:r>
      <w:rPr>
        <w:rFonts w:ascii="黑体" w:hAnsi="黑体" w:eastAsia="黑体" w:cs="黑体"/>
        <w:spacing w:val="-7"/>
        <w:sz w:val="21"/>
        <w:szCs w:val="21"/>
      </w:rPr>
      <w:t>作业指导书</w:t>
    </w:r>
  </w:p>
  <w:p>
    <w:pPr>
      <w:pStyle w:val="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
      <w:jc w:val="center"/>
      <w:rPr>
        <w:rFonts w:ascii="黑体" w:hAnsi="黑体" w:eastAsia="黑体" w:cs="黑体"/>
        <w:sz w:val="21"/>
        <w:szCs w:val="21"/>
      </w:rPr>
    </w:pPr>
    <w:r>
      <w:drawing>
        <wp:anchor distT="0" distB="0" distL="0" distR="0" simplePos="0" relativeHeight="251662336" behindDoc="0" locked="0" layoutInCell="0" allowOverlap="1">
          <wp:simplePos x="0" y="0"/>
          <wp:positionH relativeFrom="page">
            <wp:posOffset>1005205</wp:posOffset>
          </wp:positionH>
          <wp:positionV relativeFrom="page">
            <wp:posOffset>689610</wp:posOffset>
          </wp:positionV>
          <wp:extent cx="5902960" cy="8890"/>
          <wp:effectExtent l="0" t="0" r="0" b="0"/>
          <wp:wrapNone/>
          <wp:docPr id="4" name="IM 1"/>
          <wp:cNvGraphicFramePr/>
          <a:graphic xmlns:a="http://schemas.openxmlformats.org/drawingml/2006/main">
            <a:graphicData uri="http://schemas.openxmlformats.org/drawingml/2006/picture">
              <pic:pic xmlns:pic="http://schemas.openxmlformats.org/drawingml/2006/picture">
                <pic:nvPicPr>
                  <pic:cNvPr id="4" name="IM 1"/>
                  <pic:cNvPicPr/>
                </pic:nvPicPr>
                <pic:blipFill>
                  <a:blip r:embed="rId1"/>
                  <a:stretch>
                    <a:fillRect/>
                  </a:stretch>
                </pic:blipFill>
                <pic:spPr>
                  <a:xfrm>
                    <a:off x="0" y="0"/>
                    <a:ext cx="5903213" cy="9143"/>
                  </a:xfrm>
                  <a:prstGeom prst="rect">
                    <a:avLst/>
                  </a:prstGeom>
                </pic:spPr>
              </pic:pic>
            </a:graphicData>
          </a:graphic>
        </wp:anchor>
      </w:drawing>
    </w:r>
    <w:r>
      <w:rPr>
        <w:rFonts w:ascii="黑体" w:hAnsi="黑体" w:eastAsia="黑体" w:cs="黑体"/>
        <w:spacing w:val="-7"/>
        <w:sz w:val="21"/>
        <w:szCs w:val="21"/>
      </w:rPr>
      <w:t>湖南省2021年混凝土外加剂</w:t>
    </w:r>
    <w:r>
      <w:rPr>
        <w:rFonts w:hint="eastAsia" w:ascii="黑体" w:hAnsi="黑体" w:eastAsia="黑体" w:cs="黑体"/>
        <w:spacing w:val="-7"/>
        <w:sz w:val="21"/>
        <w:szCs w:val="21"/>
        <w:lang w:val="en-US" w:eastAsia="zh-CN"/>
      </w:rPr>
      <w:t>能力验证不满意单位实验室间比对</w:t>
    </w:r>
    <w:r>
      <w:rPr>
        <w:rFonts w:ascii="黑体" w:hAnsi="黑体" w:eastAsia="黑体" w:cs="黑体"/>
        <w:spacing w:val="-7"/>
        <w:sz w:val="21"/>
        <w:szCs w:val="21"/>
      </w:rPr>
      <w:t>作业指导书</w:t>
    </w:r>
  </w:p>
  <w:p>
    <w:pPr>
      <w:pStyle w:val="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5"/>
      <w:jc w:val="center"/>
      <w:rPr>
        <w:rFonts w:ascii="黑体" w:hAnsi="黑体" w:eastAsia="黑体" w:cs="黑体"/>
        <w:sz w:val="21"/>
        <w:szCs w:val="21"/>
      </w:rPr>
    </w:pPr>
    <w:r>
      <w:drawing>
        <wp:anchor distT="0" distB="0" distL="0" distR="0" simplePos="0" relativeHeight="251663360" behindDoc="0" locked="0" layoutInCell="0" allowOverlap="1">
          <wp:simplePos x="0" y="0"/>
          <wp:positionH relativeFrom="page">
            <wp:posOffset>1005205</wp:posOffset>
          </wp:positionH>
          <wp:positionV relativeFrom="page">
            <wp:posOffset>689610</wp:posOffset>
          </wp:positionV>
          <wp:extent cx="5902960" cy="8890"/>
          <wp:effectExtent l="0" t="0" r="0" b="0"/>
          <wp:wrapNone/>
          <wp:docPr id="5" name="IM 1"/>
          <wp:cNvGraphicFramePr/>
          <a:graphic xmlns:a="http://schemas.openxmlformats.org/drawingml/2006/main">
            <a:graphicData uri="http://schemas.openxmlformats.org/drawingml/2006/picture">
              <pic:pic xmlns:pic="http://schemas.openxmlformats.org/drawingml/2006/picture">
                <pic:nvPicPr>
                  <pic:cNvPr id="5" name="IM 1"/>
                  <pic:cNvPicPr/>
                </pic:nvPicPr>
                <pic:blipFill>
                  <a:blip r:embed="rId1"/>
                  <a:stretch>
                    <a:fillRect/>
                  </a:stretch>
                </pic:blipFill>
                <pic:spPr>
                  <a:xfrm>
                    <a:off x="0" y="0"/>
                    <a:ext cx="5903213" cy="9143"/>
                  </a:xfrm>
                  <a:prstGeom prst="rect">
                    <a:avLst/>
                  </a:prstGeom>
                </pic:spPr>
              </pic:pic>
            </a:graphicData>
          </a:graphic>
        </wp:anchor>
      </w:drawing>
    </w:r>
    <w:r>
      <w:rPr>
        <w:rFonts w:ascii="黑体" w:hAnsi="黑体" w:eastAsia="黑体" w:cs="黑体"/>
        <w:spacing w:val="-7"/>
        <w:sz w:val="21"/>
        <w:szCs w:val="21"/>
      </w:rPr>
      <w:t>湖南省2021年混凝土外加剂</w:t>
    </w:r>
    <w:r>
      <w:rPr>
        <w:rFonts w:hint="eastAsia" w:ascii="黑体" w:hAnsi="黑体" w:eastAsia="黑体" w:cs="黑体"/>
        <w:spacing w:val="-7"/>
        <w:sz w:val="21"/>
        <w:szCs w:val="21"/>
        <w:lang w:val="en-US" w:eastAsia="zh-CN"/>
      </w:rPr>
      <w:t>能力验证不满意单位实验室间比对</w:t>
    </w:r>
    <w:r>
      <w:rPr>
        <w:rFonts w:ascii="黑体" w:hAnsi="黑体" w:eastAsia="黑体" w:cs="黑体"/>
        <w:spacing w:val="-7"/>
        <w:sz w:val="21"/>
        <w:szCs w:val="21"/>
      </w:rPr>
      <w:t>作业指导书</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BD38C2"/>
    <w:rsid w:val="07D2393C"/>
    <w:rsid w:val="0D362B8A"/>
    <w:rsid w:val="10862F4B"/>
    <w:rsid w:val="11520F33"/>
    <w:rsid w:val="12B74046"/>
    <w:rsid w:val="1740037B"/>
    <w:rsid w:val="1B0F349B"/>
    <w:rsid w:val="1F726FFC"/>
    <w:rsid w:val="298F3696"/>
    <w:rsid w:val="31221C5F"/>
    <w:rsid w:val="39382EED"/>
    <w:rsid w:val="3C295A18"/>
    <w:rsid w:val="3C37397E"/>
    <w:rsid w:val="495F2766"/>
    <w:rsid w:val="4A197AB2"/>
    <w:rsid w:val="4EA26902"/>
    <w:rsid w:val="50863AEE"/>
    <w:rsid w:val="525A1D1D"/>
    <w:rsid w:val="5D4930BA"/>
    <w:rsid w:val="66546D57"/>
    <w:rsid w:val="67B72D4C"/>
    <w:rsid w:val="6CBB2BFA"/>
    <w:rsid w:val="72611541"/>
    <w:rsid w:val="737A745B"/>
    <w:rsid w:val="78710F39"/>
    <w:rsid w:val="7DD50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33</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2021-08-16T10:01:00Z</dcterms:created>
  <dc:creator>Administrator</dc:creator>
  <cp:lastModifiedBy>彡零一</cp:lastModifiedBy>
  <dcterms:modified xsi:type="dcterms:W3CDTF">2022-02-08T08:04:49Z</dcterms:modified>
  <dc:title>&lt;32303231C4EABBECC4FDCDC1CDE2BCD3BCC1C4DCC1A6D1E9D6A4D7F7D2B5D6B8B5BCCAE9A3A8B6A8B8E5B0E6A3A92831292E646F6378&gt;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2022-02-07T11:58:39Z</vt:filetime>
  </property>
  <property fmtid="{D5CDD505-2E9C-101B-9397-08002B2CF9AE}" pid="4" name="KSOProductBuildVer">
    <vt:lpwstr>2052-11.1.0.10938</vt:lpwstr>
  </property>
  <property fmtid="{D5CDD505-2E9C-101B-9397-08002B2CF9AE}" pid="5" name="ICV">
    <vt:lpwstr>F4B29C70CCA14CD5B17E6526C7AD4602</vt:lpwstr>
  </property>
</Properties>
</file>